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E03" w:rsidRDefault="00E57E03" w:rsidP="00871F9B">
      <w:pPr>
        <w:rPr>
          <w:color w:val="000000"/>
          <w:sz w:val="28"/>
          <w:szCs w:val="28"/>
        </w:rPr>
      </w:pPr>
    </w:p>
    <w:p w:rsidR="00E57E03" w:rsidRDefault="00E57E03" w:rsidP="00491371">
      <w:pPr>
        <w:jc w:val="center"/>
        <w:rPr>
          <w:color w:val="000000"/>
          <w:sz w:val="28"/>
          <w:szCs w:val="28"/>
        </w:rPr>
      </w:pPr>
    </w:p>
    <w:p w:rsidR="00E57E03" w:rsidRDefault="00E57E0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E57E03" w:rsidRDefault="00E57E03" w:rsidP="00612FCA">
      <w:pPr>
        <w:jc w:val="center"/>
        <w:rPr>
          <w:b/>
          <w:color w:val="000000"/>
          <w:sz w:val="32"/>
          <w:szCs w:val="32"/>
        </w:rPr>
      </w:pPr>
    </w:p>
    <w:p w:rsidR="00E57E03" w:rsidRPr="00BD62D2" w:rsidRDefault="00E57E03" w:rsidP="00491371">
      <w:pPr>
        <w:rPr>
          <w:color w:val="000000"/>
          <w:sz w:val="26"/>
          <w:szCs w:val="26"/>
        </w:rPr>
      </w:pPr>
    </w:p>
    <w:p w:rsidR="00E57E03" w:rsidRPr="002A1BB8" w:rsidRDefault="00E57E0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E57E03" w:rsidRPr="002A1BB8" w:rsidRDefault="00E57E0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E57E03" w:rsidRDefault="00E57E0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E57E03" w:rsidRDefault="00E57E03" w:rsidP="00217E70">
      <w:pPr>
        <w:jc w:val="both"/>
        <w:rPr>
          <w:b/>
          <w:color w:val="000000"/>
          <w:sz w:val="26"/>
          <w:szCs w:val="26"/>
          <w:u w:val="single"/>
        </w:rPr>
      </w:pPr>
    </w:p>
    <w:p w:rsidR="00E57E03" w:rsidRPr="00BD62D2" w:rsidRDefault="00E57E03" w:rsidP="00217E70">
      <w:pPr>
        <w:jc w:val="both"/>
        <w:rPr>
          <w:b/>
          <w:color w:val="000000"/>
          <w:sz w:val="26"/>
          <w:szCs w:val="26"/>
          <w:u w:val="single"/>
        </w:rPr>
      </w:pPr>
      <w:r w:rsidRPr="00BD62D2">
        <w:rPr>
          <w:b/>
          <w:color w:val="000000"/>
          <w:sz w:val="26"/>
          <w:szCs w:val="26"/>
          <w:u w:val="single"/>
        </w:rPr>
        <w:t xml:space="preserve">Clauze obligatorii </w:t>
      </w:r>
    </w:p>
    <w:p w:rsidR="00E57E03" w:rsidRPr="00BD62D2" w:rsidRDefault="00E57E0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E57E03" w:rsidRDefault="00E57E0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3944A5">
        <w:rPr>
          <w:color w:val="000000"/>
          <w:sz w:val="26"/>
          <w:szCs w:val="26"/>
        </w:rPr>
        <w:t>adresa mentionată</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Elemente de etanşare din cauciuc aferente agregatelor din cadrul CTE Progresu</w:t>
      </w:r>
      <w:r w:rsidRPr="001F5450">
        <w:rPr>
          <w:b/>
          <w:sz w:val="26"/>
          <w:szCs w:val="26"/>
        </w:rPr>
        <w:t>”</w:t>
      </w:r>
      <w:r w:rsidRPr="003944A5">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E57E03" w:rsidRDefault="00E57E0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E57E03" w:rsidRPr="00B375CF" w:rsidRDefault="00E57E0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B520EE">
        <w:rPr>
          <w:color w:val="000000"/>
          <w:sz w:val="26"/>
          <w:szCs w:val="26"/>
          <w:lang w:val="ro-RO"/>
        </w:rPr>
        <w:t>calendaristice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E57E03" w:rsidRPr="00BD62D2" w:rsidRDefault="00E57E03"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E57E03" w:rsidRPr="00BD62D2" w:rsidRDefault="00E57E03"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E57E03" w:rsidRDefault="00E57E03" w:rsidP="00AE127D">
      <w:pPr>
        <w:pStyle w:val="BodyText"/>
        <w:ind w:firstLine="720"/>
        <w:rPr>
          <w:sz w:val="26"/>
          <w:szCs w:val="26"/>
          <w:lang w:val="ro-RO"/>
        </w:rPr>
      </w:pPr>
      <w:r w:rsidRPr="00BD62D2">
        <w:rPr>
          <w:sz w:val="26"/>
          <w:szCs w:val="26"/>
          <w:lang w:val="ro-RO"/>
        </w:rPr>
        <w:t>- nota de recepţie şi constatare diferenţe întocmită de</w:t>
      </w:r>
      <w:r w:rsidRPr="00B520EE">
        <w:rPr>
          <w:sz w:val="26"/>
          <w:szCs w:val="26"/>
          <w:lang w:val="ro-RO"/>
        </w:rPr>
        <w:t xml:space="preserve"> </w:t>
      </w:r>
      <w:r>
        <w:rPr>
          <w:sz w:val="26"/>
          <w:szCs w:val="26"/>
          <w:lang w:val="ro-RO"/>
        </w:rPr>
        <w:t>achizitor pe baza urmatoarelor documente:</w:t>
      </w:r>
    </w:p>
    <w:p w:rsidR="00E57E03" w:rsidRDefault="00E57E03" w:rsidP="00B520EE">
      <w:pPr>
        <w:pStyle w:val="BodyText"/>
        <w:ind w:left="1404" w:firstLine="720"/>
        <w:rPr>
          <w:sz w:val="26"/>
          <w:szCs w:val="26"/>
          <w:lang w:val="ro-RO"/>
        </w:rPr>
      </w:pPr>
      <w:r>
        <w:rPr>
          <w:sz w:val="26"/>
          <w:szCs w:val="26"/>
          <w:lang w:val="ro-RO"/>
        </w:rPr>
        <w:t>- dispoziţie de livrare – aviz de expediţie;</w:t>
      </w:r>
    </w:p>
    <w:p w:rsidR="00E57E03" w:rsidRDefault="00E57E03" w:rsidP="00B520EE">
      <w:pPr>
        <w:pStyle w:val="BodyText"/>
        <w:ind w:left="1404" w:firstLine="720"/>
        <w:rPr>
          <w:sz w:val="26"/>
          <w:szCs w:val="26"/>
          <w:lang w:val="ro-RO"/>
        </w:rPr>
      </w:pPr>
      <w:r>
        <w:rPr>
          <w:sz w:val="26"/>
          <w:szCs w:val="26"/>
          <w:lang w:val="ro-RO"/>
        </w:rPr>
        <w:t>- certificat de calitate de la producător şi certificat de garanţie;</w:t>
      </w:r>
    </w:p>
    <w:p w:rsidR="00E57E03" w:rsidRDefault="00E57E03" w:rsidP="00AE127D">
      <w:pPr>
        <w:pStyle w:val="BodyText"/>
        <w:ind w:firstLine="720"/>
        <w:rPr>
          <w:sz w:val="26"/>
          <w:szCs w:val="26"/>
          <w:lang w:val="ro-RO"/>
        </w:rPr>
      </w:pPr>
      <w:r>
        <w:rPr>
          <w:sz w:val="26"/>
          <w:szCs w:val="26"/>
          <w:lang w:val="ro-RO"/>
        </w:rPr>
        <w:tab/>
      </w:r>
      <w:r>
        <w:rPr>
          <w:sz w:val="26"/>
          <w:szCs w:val="26"/>
          <w:lang w:val="ro-RO"/>
        </w:rPr>
        <w:tab/>
        <w:t>- rapoarte de încercare, buletine de verificare, etc. ce se vor efectua conform precizărilor din documentaţia de execuţie (dacă este cazul);</w:t>
      </w:r>
    </w:p>
    <w:p w:rsidR="00E57E03" w:rsidRDefault="00E57E03" w:rsidP="00AE127D">
      <w:pPr>
        <w:pStyle w:val="BodyText"/>
        <w:ind w:firstLine="720"/>
        <w:rPr>
          <w:sz w:val="26"/>
          <w:szCs w:val="26"/>
          <w:lang w:val="ro-RO"/>
        </w:rPr>
      </w:pPr>
      <w:r>
        <w:rPr>
          <w:sz w:val="26"/>
          <w:szCs w:val="26"/>
          <w:lang w:val="ro-RO"/>
        </w:rPr>
        <w:tab/>
      </w:r>
      <w:r>
        <w:rPr>
          <w:sz w:val="26"/>
          <w:szCs w:val="26"/>
          <w:lang w:val="ro-RO"/>
        </w:rPr>
        <w:tab/>
        <w:t xml:space="preserve">- documentaţia tehnică. </w:t>
      </w:r>
    </w:p>
    <w:p w:rsidR="00E57E03" w:rsidRPr="00BD62D2" w:rsidRDefault="00E57E0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E57E03" w:rsidRPr="00BD62D2" w:rsidRDefault="00E57E0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E57E03" w:rsidRPr="008A53BB" w:rsidRDefault="00E57E0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57E03" w:rsidRDefault="00E57E0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E57E03" w:rsidRPr="006B32AA" w:rsidRDefault="00E57E03" w:rsidP="00491371">
      <w:pPr>
        <w:jc w:val="both"/>
        <w:rPr>
          <w:b/>
          <w:sz w:val="26"/>
          <w:szCs w:val="26"/>
        </w:rPr>
      </w:pPr>
      <w:r w:rsidRPr="00BD62D2">
        <w:rPr>
          <w:b/>
          <w:color w:val="000000"/>
          <w:sz w:val="26"/>
          <w:szCs w:val="26"/>
        </w:rPr>
        <w:t>   </w:t>
      </w:r>
      <w:r w:rsidRPr="009A49BD">
        <w:rPr>
          <w:b/>
          <w:sz w:val="26"/>
          <w:szCs w:val="26"/>
        </w:rPr>
        <w:t xml:space="preserve">4. </w:t>
      </w:r>
      <w:r w:rsidRPr="00304F6F">
        <w:rPr>
          <w:b/>
          <w:color w:val="000000"/>
          <w:sz w:val="26"/>
          <w:szCs w:val="26"/>
        </w:rPr>
        <w:t>Termen de Livrare</w:t>
      </w:r>
      <w:r>
        <w:rPr>
          <w:b/>
          <w:sz w:val="26"/>
          <w:szCs w:val="26"/>
        </w:rPr>
        <w:t xml:space="preserve"> </w:t>
      </w:r>
    </w:p>
    <w:p w:rsidR="00E57E03" w:rsidRPr="00304F6F" w:rsidRDefault="00E57E03" w:rsidP="009A49BD">
      <w:pPr>
        <w:pStyle w:val="BodyText"/>
        <w:ind w:firstLine="708"/>
        <w:rPr>
          <w:color w:val="000000"/>
          <w:sz w:val="26"/>
          <w:szCs w:val="26"/>
          <w:lang w:val="ro-RO"/>
        </w:rPr>
      </w:pPr>
      <w:r>
        <w:rPr>
          <w:sz w:val="26"/>
          <w:szCs w:val="26"/>
          <w:lang w:val="ro-RO"/>
        </w:rPr>
        <w:t>4</w:t>
      </w:r>
      <w:r w:rsidRPr="00F2758C">
        <w:rPr>
          <w:sz w:val="26"/>
          <w:szCs w:val="26"/>
          <w:lang w:val="ro-RO"/>
        </w:rPr>
        <w:t xml:space="preserve">.1. </w:t>
      </w:r>
      <w:r w:rsidRPr="00304F6F">
        <w:rPr>
          <w:color w:val="000000"/>
          <w:sz w:val="26"/>
          <w:szCs w:val="26"/>
          <w:lang w:val="ro-RO"/>
        </w:rPr>
        <w:t>Termenul de livrare este de ____ zile  calendaristice de la perfectarea contractului.</w:t>
      </w:r>
    </w:p>
    <w:p w:rsidR="00E57E03" w:rsidRPr="00F2758C" w:rsidRDefault="00E57E03" w:rsidP="001D4EC6">
      <w:pPr>
        <w:ind w:firstLine="708"/>
        <w:jc w:val="both"/>
        <w:rPr>
          <w:color w:val="000000"/>
          <w:sz w:val="26"/>
          <w:szCs w:val="26"/>
        </w:rPr>
      </w:pPr>
      <w:r w:rsidRPr="00F2758C">
        <w:rPr>
          <w:sz w:val="26"/>
          <w:szCs w:val="26"/>
        </w:rPr>
        <w:t>Livrarea produselor contractate se face</w:t>
      </w:r>
      <w:r>
        <w:rPr>
          <w:sz w:val="26"/>
          <w:szCs w:val="26"/>
        </w:rPr>
        <w:t xml:space="preserve"> pe loturi</w:t>
      </w:r>
      <w:r w:rsidRPr="00F2758C">
        <w:rPr>
          <w:sz w:val="26"/>
          <w:szCs w:val="26"/>
        </w:rPr>
        <w:t xml:space="preserve"> la adresa:</w:t>
      </w:r>
      <w:r>
        <w:rPr>
          <w:sz w:val="26"/>
          <w:szCs w:val="26"/>
        </w:rPr>
        <w:t>CTE Progresu – Str. Pogoanelor nr.1A, sector 4, în intervalul orar 7-15 în zilele lucrătoare.</w:t>
      </w:r>
      <w:r w:rsidRPr="00F2758C">
        <w:rPr>
          <w:sz w:val="26"/>
          <w:szCs w:val="26"/>
        </w:rPr>
        <w:t xml:space="preserve"> Livrarea produselor se consideră încheiată în momentul în care sunt îndeplinite prevederile clauzelor de recepţie a produselor.</w:t>
      </w:r>
    </w:p>
    <w:p w:rsidR="00E57E03" w:rsidRPr="00BD62D2" w:rsidRDefault="00E57E0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E57E03" w:rsidRDefault="00E57E0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E57E03" w:rsidRDefault="00E57E0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E57E03" w:rsidRPr="00110219" w:rsidRDefault="00E57E03" w:rsidP="00A1775C">
      <w:pPr>
        <w:pStyle w:val="BodyText"/>
        <w:ind w:firstLine="708"/>
        <w:rPr>
          <w:sz w:val="16"/>
          <w:szCs w:val="16"/>
          <w:lang w:val="ro-RO"/>
        </w:rPr>
      </w:pPr>
    </w:p>
    <w:p w:rsidR="00E57E03" w:rsidRPr="00BD62D2" w:rsidRDefault="00E57E0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E57E03" w:rsidRPr="00BD62D2" w:rsidRDefault="00E57E0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E57E03" w:rsidRPr="00BD62D2" w:rsidRDefault="00E57E0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E57E03" w:rsidRPr="00BD62D2" w:rsidRDefault="00E57E03" w:rsidP="00DE4F68">
      <w:pPr>
        <w:numPr>
          <w:ilvl w:val="0"/>
          <w:numId w:val="5"/>
        </w:numPr>
        <w:jc w:val="both"/>
        <w:rPr>
          <w:color w:val="000000"/>
          <w:sz w:val="26"/>
          <w:szCs w:val="26"/>
        </w:rPr>
      </w:pPr>
      <w:r w:rsidRPr="00BD62D2">
        <w:rPr>
          <w:color w:val="000000"/>
          <w:sz w:val="26"/>
          <w:szCs w:val="26"/>
        </w:rPr>
        <w:t>caietul de sarcini aferent procedurii de achiziţie;</w:t>
      </w:r>
    </w:p>
    <w:p w:rsidR="00E57E03" w:rsidRPr="00BD62D2" w:rsidRDefault="00E57E0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57E03" w:rsidRPr="00BD62D2" w:rsidRDefault="00E57E0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E57E03" w:rsidRDefault="00E57E0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E57E03" w:rsidRPr="00110219" w:rsidRDefault="00E57E03" w:rsidP="00611699">
      <w:pPr>
        <w:jc w:val="both"/>
        <w:rPr>
          <w:b/>
          <w:color w:val="000000"/>
          <w:sz w:val="16"/>
          <w:szCs w:val="16"/>
          <w:u w:val="single"/>
        </w:rPr>
      </w:pPr>
    </w:p>
    <w:p w:rsidR="00E57E03" w:rsidRDefault="00E57E03" w:rsidP="00611699">
      <w:pPr>
        <w:jc w:val="both"/>
        <w:rPr>
          <w:b/>
          <w:color w:val="000000"/>
          <w:sz w:val="26"/>
          <w:szCs w:val="26"/>
          <w:u w:val="single"/>
        </w:rPr>
      </w:pPr>
      <w:r w:rsidRPr="00BD62D2">
        <w:rPr>
          <w:b/>
          <w:color w:val="000000"/>
          <w:sz w:val="26"/>
          <w:szCs w:val="26"/>
          <w:u w:val="single"/>
        </w:rPr>
        <w:t xml:space="preserve">Clauze specifice </w:t>
      </w:r>
    </w:p>
    <w:p w:rsidR="00E57E03" w:rsidRPr="00D14420" w:rsidRDefault="00E57E0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E57E03" w:rsidRPr="00BD62D2" w:rsidRDefault="00E57E0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E57E03" w:rsidRDefault="00E57E0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E57E03" w:rsidRPr="00110219" w:rsidRDefault="00E57E03" w:rsidP="00D14420">
      <w:pPr>
        <w:pStyle w:val="BodyText"/>
        <w:ind w:firstLine="708"/>
        <w:rPr>
          <w:sz w:val="16"/>
          <w:szCs w:val="16"/>
          <w:lang w:val="ro-RO"/>
        </w:rPr>
      </w:pPr>
    </w:p>
    <w:p w:rsidR="00E57E03" w:rsidRPr="005162E9" w:rsidRDefault="00E57E0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E57E03" w:rsidRPr="005C3BC5" w:rsidRDefault="00E57E0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lang w:val="ro-RO"/>
        </w:rPr>
        <w:t>valoarea produselor livrate cu intarziere sau cu alte neconformitati, pentru fiecare zi de întârziere. Penalitatile se limiteaza la valoarea produselor neconforme.</w:t>
      </w:r>
    </w:p>
    <w:p w:rsidR="00E57E03" w:rsidRPr="005C3BC5" w:rsidRDefault="00E57E0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E57E03" w:rsidRPr="005114BB" w:rsidRDefault="00E57E0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57E03" w:rsidRPr="005114BB" w:rsidRDefault="00E57E0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57E03" w:rsidRDefault="00E57E0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01957">
            <w:rPr>
              <w:rStyle w:val="BodyTextChar"/>
              <w:color w:val="000000"/>
              <w:sz w:val="26"/>
              <w:szCs w:val="26"/>
            </w:rPr>
            <w:t>la plata</w:t>
          </w:r>
        </w:smartTag>
      </w:smartTag>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E57E03" w:rsidRPr="002A1F14" w:rsidRDefault="00E57E03" w:rsidP="002A1F14">
      <w:pPr>
        <w:ind w:firstLine="708"/>
        <w:jc w:val="both"/>
        <w:rPr>
          <w:b/>
          <w:color w:val="000000"/>
          <w:sz w:val="26"/>
          <w:szCs w:val="26"/>
        </w:rPr>
      </w:pPr>
      <w:r w:rsidRPr="002A1F14">
        <w:rPr>
          <w:b/>
          <w:color w:val="000000"/>
          <w:sz w:val="26"/>
          <w:szCs w:val="26"/>
        </w:rPr>
        <w:t xml:space="preserve">8. Garanţia de bună execuţie a contractului </w:t>
      </w:r>
    </w:p>
    <w:p w:rsidR="00E57E03" w:rsidRPr="00BD62D2" w:rsidRDefault="00E57E03" w:rsidP="002A1F14">
      <w:pPr>
        <w:ind w:firstLine="720"/>
        <w:jc w:val="both"/>
        <w:rPr>
          <w:sz w:val="26"/>
          <w:szCs w:val="26"/>
        </w:rPr>
      </w:pPr>
      <w:r>
        <w:rPr>
          <w:sz w:val="26"/>
          <w:szCs w:val="26"/>
        </w:rPr>
        <w:t xml:space="preserve">8.1.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57E03" w:rsidRPr="00BD62D2" w:rsidRDefault="00E57E03" w:rsidP="002A1F14">
      <w:pPr>
        <w:ind w:firstLine="720"/>
        <w:jc w:val="both"/>
        <w:rPr>
          <w:sz w:val="26"/>
          <w:szCs w:val="26"/>
        </w:rPr>
      </w:pPr>
      <w:r>
        <w:rPr>
          <w:sz w:val="26"/>
          <w:szCs w:val="26"/>
        </w:rPr>
        <w:t>8</w:t>
      </w:r>
      <w:r w:rsidRPr="00BD62D2">
        <w:rPr>
          <w:sz w:val="26"/>
          <w:szCs w:val="26"/>
        </w:rPr>
        <w:t>.2.</w:t>
      </w:r>
      <w:r w:rsidRPr="001A1EEC">
        <w:rPr>
          <w:sz w:val="26"/>
          <w:szCs w:val="26"/>
        </w:rPr>
        <w:t xml:space="preserve"> </w:t>
      </w:r>
      <w:r w:rsidRPr="00BD62D2">
        <w:rPr>
          <w:sz w:val="26"/>
          <w:szCs w:val="26"/>
        </w:rPr>
        <w:t>Garanţia de bună execuţie este de ____ % din valoarea contractului fără TVA, reprezentând ___________ lei (în cifre), ______________________________lei (în litere).</w:t>
      </w:r>
    </w:p>
    <w:p w:rsidR="00E57E03" w:rsidRPr="00BD62D2" w:rsidRDefault="00E57E03" w:rsidP="002A1F14">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57E03" w:rsidRPr="00A5604F" w:rsidRDefault="00E57E03" w:rsidP="002A1F14">
      <w:pPr>
        <w:pStyle w:val="BodyText"/>
        <w:rPr>
          <w:sz w:val="26"/>
          <w:szCs w:val="26"/>
          <w:lang w:val="ro-RO"/>
        </w:rPr>
      </w:pPr>
      <w:r w:rsidRPr="00A5604F">
        <w:rPr>
          <w:sz w:val="26"/>
          <w:szCs w:val="26"/>
          <w:lang w:val="ro-RO"/>
        </w:rPr>
        <w:t xml:space="preserve">(se va preciza unul din cele </w:t>
      </w:r>
      <w:r w:rsidRPr="00110219">
        <w:rPr>
          <w:color w:val="000000"/>
          <w:sz w:val="26"/>
          <w:szCs w:val="26"/>
          <w:lang w:val="ro-RO"/>
        </w:rPr>
        <w:t>2 moduri</w:t>
      </w:r>
      <w:r w:rsidRPr="00A5604F">
        <w:rPr>
          <w:sz w:val="26"/>
          <w:szCs w:val="26"/>
          <w:lang w:val="ro-RO"/>
        </w:rPr>
        <w:t xml:space="preserve"> de constituire menţionate în documentaţia de atribuire, stabilit de furnizor prin oferta sa şi convenit cu achizitorul şi anume:</w:t>
      </w:r>
    </w:p>
    <w:p w:rsidR="00E57E03" w:rsidRPr="00A177CC" w:rsidRDefault="00E57E03" w:rsidP="002A1F14">
      <w:pPr>
        <w:pStyle w:val="BodyText"/>
        <w:rPr>
          <w:bCs/>
          <w:sz w:val="26"/>
          <w:szCs w:val="26"/>
          <w:lang w:val="ro-RO"/>
        </w:rPr>
      </w:pPr>
      <w:r>
        <w:rPr>
          <w:bCs/>
          <w:sz w:val="26"/>
          <w:szCs w:val="26"/>
          <w:lang w:val="ro-RO"/>
        </w:rPr>
        <w:tab/>
      </w:r>
      <w:r w:rsidRPr="00A5604F">
        <w:rPr>
          <w:bCs/>
          <w:sz w:val="26"/>
          <w:szCs w:val="26"/>
          <w:lang w:val="ro-RO"/>
        </w:rPr>
        <w:t>a</w:t>
      </w:r>
      <w:r w:rsidRPr="00A177CC">
        <w:rPr>
          <w:bCs/>
          <w:sz w:val="26"/>
          <w:szCs w:val="26"/>
          <w:lang w:val="ro-RO"/>
        </w:rPr>
        <w:t xml:space="preserve">) </w:t>
      </w:r>
      <w:r w:rsidRPr="00A177CC">
        <w:rPr>
          <w:bCs/>
          <w:color w:val="000000"/>
          <w:sz w:val="26"/>
          <w:szCs w:val="26"/>
        </w:rPr>
        <w:t>instrument de garantare emis de o societate bancara sau de o societate de asigurari</w:t>
      </w:r>
      <w:r w:rsidRPr="00A177CC">
        <w:rPr>
          <w:color w:val="000000"/>
          <w:sz w:val="26"/>
          <w:szCs w:val="26"/>
        </w:rPr>
        <w:t xml:space="preserve"> prezentat în original de către furnizor, conform modelului din documentaţia de atribuire. </w:t>
      </w:r>
      <w:r w:rsidRPr="00A177CC">
        <w:rPr>
          <w:bCs/>
          <w:color w:val="000000"/>
          <w:sz w:val="26"/>
          <w:szCs w:val="26"/>
        </w:rPr>
        <w:t>Valabilitatea instrumentului de garantare trebuie sa depaseasca cu minim 14 zile termenul de livrare</w:t>
      </w:r>
      <w:r w:rsidRPr="00A177CC">
        <w:rPr>
          <w:bCs/>
          <w:sz w:val="26"/>
          <w:szCs w:val="26"/>
          <w:lang w:val="ro-RO"/>
        </w:rPr>
        <w:t xml:space="preserve"> a produselor contractate</w:t>
      </w:r>
      <w:r w:rsidRPr="00A177CC">
        <w:rPr>
          <w:bCs/>
          <w:color w:val="000000"/>
          <w:sz w:val="26"/>
          <w:szCs w:val="26"/>
        </w:rPr>
        <w:t xml:space="preserve">. </w:t>
      </w:r>
      <w:r w:rsidRPr="00A177CC">
        <w:rPr>
          <w:bCs/>
          <w:sz w:val="26"/>
          <w:szCs w:val="26"/>
          <w:lang w:val="ro-RO"/>
        </w:rPr>
        <w:t>In cazul in care furnizorul intarzie livrarea produselor, valabilitatea instrumentului de garantare trebuie prelungita corespunzator;</w:t>
      </w:r>
      <w:r>
        <w:rPr>
          <w:bCs/>
          <w:sz w:val="26"/>
          <w:szCs w:val="26"/>
          <w:lang w:val="ro-RO"/>
        </w:rPr>
        <w:t xml:space="preserve"> sau</w:t>
      </w:r>
    </w:p>
    <w:p w:rsidR="00E57E03" w:rsidRDefault="00E57E03" w:rsidP="002A1F14">
      <w:pPr>
        <w:ind w:firstLine="708"/>
        <w:jc w:val="both"/>
        <w:rPr>
          <w:color w:val="000000"/>
          <w:spacing w:val="-2"/>
          <w:sz w:val="26"/>
          <w:szCs w:val="26"/>
        </w:rPr>
      </w:pPr>
      <w:r w:rsidRPr="00A5604F">
        <w:rPr>
          <w:bCs/>
          <w:sz w:val="26"/>
          <w:szCs w:val="26"/>
        </w:rPr>
        <w:t>b) depunerea la casieria achizitorului, în numerar, în cazul în care valoarea garanţiei de bună execu</w:t>
      </w:r>
      <w:r>
        <w:rPr>
          <w:bCs/>
          <w:sz w:val="26"/>
          <w:szCs w:val="26"/>
        </w:rPr>
        <w:t>ţie este mai mică de 5.000 lei</w:t>
      </w:r>
    </w:p>
    <w:p w:rsidR="00E57E03" w:rsidRPr="00BD62D2" w:rsidRDefault="00E57E03" w:rsidP="002A1F14">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57E03" w:rsidRPr="00BD62D2" w:rsidRDefault="00E57E03" w:rsidP="002A1F14">
      <w:pPr>
        <w:pStyle w:val="BodyText"/>
        <w:ind w:firstLine="720"/>
        <w:rPr>
          <w:sz w:val="26"/>
          <w:szCs w:val="26"/>
          <w:lang w:val="ro-RO"/>
        </w:rPr>
      </w:pPr>
      <w:r>
        <w:rPr>
          <w:sz w:val="26"/>
          <w:szCs w:val="26"/>
          <w:lang w:val="ro-RO"/>
        </w:rPr>
        <w:t>8</w:t>
      </w:r>
      <w:r w:rsidRPr="00BD62D2">
        <w:rPr>
          <w:sz w:val="26"/>
          <w:szCs w:val="26"/>
          <w:lang w:val="ro-RO"/>
        </w:rPr>
        <w:t xml:space="preserve">.3. Achizitorul are obligaţia de a elibera/restitui  garanţia de bună execuţie în termen în cel mult 14 zile de la </w:t>
      </w:r>
      <w:r>
        <w:rPr>
          <w:sz w:val="26"/>
          <w:szCs w:val="26"/>
          <w:lang w:val="ro-RO"/>
        </w:rPr>
        <w:t xml:space="preserve">receptie, </w:t>
      </w:r>
      <w:r w:rsidRPr="00BD62D2">
        <w:rPr>
          <w:sz w:val="26"/>
          <w:szCs w:val="26"/>
          <w:lang w:val="ro-RO"/>
        </w:rPr>
        <w:t xml:space="preserve">dacă nu a ridicat până la acea dată pretenţii asupra ei. </w:t>
      </w:r>
    </w:p>
    <w:p w:rsidR="00E57E03" w:rsidRPr="001B57C7" w:rsidRDefault="00E57E03" w:rsidP="002A1F14">
      <w:pPr>
        <w:ind w:firstLine="708"/>
        <w:jc w:val="both"/>
        <w:rPr>
          <w:sz w:val="26"/>
          <w:szCs w:val="26"/>
        </w:rPr>
      </w:pPr>
      <w:r>
        <w:rPr>
          <w:sz w:val="26"/>
          <w:szCs w:val="26"/>
        </w:rPr>
        <w:t>8</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57E03" w:rsidRPr="001B57C7" w:rsidRDefault="00E57E03" w:rsidP="002A1F14">
      <w:pPr>
        <w:rPr>
          <w:color w:val="000000"/>
          <w:sz w:val="26"/>
          <w:szCs w:val="26"/>
        </w:rPr>
      </w:pPr>
      <w:r w:rsidRPr="001B57C7">
        <w:rPr>
          <w:color w:val="000000"/>
          <w:sz w:val="26"/>
          <w:szCs w:val="26"/>
        </w:rPr>
        <w:t>   </w:t>
      </w:r>
      <w:r>
        <w:rPr>
          <w:color w:val="000000"/>
          <w:sz w:val="26"/>
          <w:szCs w:val="26"/>
        </w:rPr>
        <w:tab/>
        <w:t>8</w:t>
      </w:r>
      <w:r w:rsidRPr="001B57C7">
        <w:rPr>
          <w:color w:val="000000"/>
          <w:sz w:val="26"/>
          <w:szCs w:val="26"/>
        </w:rPr>
        <w:t>.</w:t>
      </w:r>
      <w:r>
        <w:rPr>
          <w:color w:val="000000"/>
          <w:sz w:val="26"/>
          <w:szCs w:val="26"/>
        </w:rPr>
        <w:t>5</w:t>
      </w:r>
      <w:r w:rsidRPr="001B57C7">
        <w:rPr>
          <w:color w:val="000000"/>
          <w:sz w:val="26"/>
          <w:szCs w:val="26"/>
        </w:rPr>
        <w:t xml:space="preserve">. - Garanţia produselor este distincta de garanţia de buna execuţie a contractului. </w:t>
      </w:r>
    </w:p>
    <w:p w:rsidR="00E57E03" w:rsidRPr="00EF66D3" w:rsidRDefault="00E57E03" w:rsidP="000D7D2E">
      <w:pPr>
        <w:pStyle w:val="BodyText"/>
        <w:ind w:firstLine="720"/>
        <w:rPr>
          <w:b/>
          <w:sz w:val="26"/>
          <w:szCs w:val="26"/>
          <w:lang w:val="ro-RO"/>
        </w:rPr>
      </w:pPr>
      <w:r>
        <w:rPr>
          <w:b/>
          <w:sz w:val="26"/>
          <w:szCs w:val="26"/>
          <w:lang w:val="ro-RO"/>
        </w:rPr>
        <w:t xml:space="preserve">9.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E57E03" w:rsidRPr="00BD62D2" w:rsidRDefault="00E57E03" w:rsidP="00B375CF">
      <w:pPr>
        <w:pStyle w:val="BodyText"/>
        <w:ind w:firstLine="708"/>
        <w:rPr>
          <w:color w:val="000000"/>
          <w:sz w:val="26"/>
          <w:szCs w:val="26"/>
          <w:lang w:val="pt-BR"/>
        </w:rPr>
      </w:pPr>
      <w:r>
        <w:rPr>
          <w:color w:val="000000"/>
          <w:sz w:val="26"/>
          <w:szCs w:val="26"/>
          <w:lang w:val="pt-BR"/>
        </w:rPr>
        <w:t xml:space="preserve">9.1.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E57E03" w:rsidRPr="00BD62D2" w:rsidRDefault="00E57E0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produselor către achizitor.</w:t>
      </w:r>
      <w:r w:rsidRPr="00BD62D2">
        <w:rPr>
          <w:color w:val="000000"/>
          <w:sz w:val="26"/>
          <w:szCs w:val="26"/>
          <w:lang w:val="ro-RO"/>
        </w:rPr>
        <w:tab/>
      </w:r>
    </w:p>
    <w:p w:rsidR="00E57E03" w:rsidRDefault="00E57E0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E57E03" w:rsidRPr="00BD62D2" w:rsidRDefault="00E57E0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E57E03" w:rsidRPr="00BD62D2" w:rsidRDefault="00E57E0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E57E03" w:rsidRPr="00BD62D2" w:rsidRDefault="00E57E03" w:rsidP="00AB3738">
      <w:pPr>
        <w:ind w:firstLine="708"/>
        <w:jc w:val="both"/>
        <w:rPr>
          <w:color w:val="000000"/>
          <w:sz w:val="26"/>
          <w:szCs w:val="26"/>
        </w:rPr>
      </w:pPr>
      <w:r>
        <w:rPr>
          <w:color w:val="000000"/>
          <w:sz w:val="26"/>
          <w:szCs w:val="26"/>
        </w:rPr>
        <w:t>9</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E57E03" w:rsidRPr="00BD62D2" w:rsidRDefault="00E57E0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57E03" w:rsidRDefault="00E57E03" w:rsidP="002A1F14">
      <w:pPr>
        <w:pStyle w:val="BodyText"/>
        <w:numPr>
          <w:ilvl w:val="1"/>
          <w:numId w:val="8"/>
        </w:numPr>
        <w:tabs>
          <w:tab w:val="clear" w:pos="1425"/>
          <w:tab w:val="num" w:pos="0"/>
        </w:tabs>
        <w:ind w:left="0" w:firstLine="705"/>
        <w:rPr>
          <w:sz w:val="26"/>
          <w:szCs w:val="26"/>
          <w:lang w:val="ro-RO"/>
        </w:rPr>
      </w:pP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57E03" w:rsidRPr="00BB45A2" w:rsidRDefault="00E57E03" w:rsidP="002A1F14">
      <w:pPr>
        <w:pStyle w:val="BodyText"/>
        <w:numPr>
          <w:ilvl w:val="1"/>
          <w:numId w:val="8"/>
        </w:numPr>
        <w:tabs>
          <w:tab w:val="clear" w:pos="1425"/>
          <w:tab w:val="num" w:pos="0"/>
        </w:tabs>
        <w:ind w:left="0" w:firstLine="705"/>
        <w:rPr>
          <w:color w:val="000000"/>
          <w:sz w:val="26"/>
          <w:szCs w:val="26"/>
          <w:lang w:val="ro-RO"/>
        </w:rPr>
      </w:pPr>
      <w:r>
        <w:rPr>
          <w:color w:val="000000"/>
          <w:sz w:val="26"/>
          <w:szCs w:val="26"/>
          <w:lang w:val="ro-RO"/>
        </w:rPr>
        <w:t xml:space="preserve">Furnizorul are obligaţia de a garanta ca produsele furnizate sunt noi şi în conformitate cu specificaţiile tehnice şi de calitate. </w:t>
      </w:r>
    </w:p>
    <w:p w:rsidR="00E57E03" w:rsidRPr="00D0253F" w:rsidRDefault="00E57E03" w:rsidP="00491371">
      <w:pPr>
        <w:jc w:val="both"/>
        <w:rPr>
          <w:b/>
          <w:color w:val="000000"/>
          <w:sz w:val="26"/>
          <w:szCs w:val="26"/>
        </w:rPr>
      </w:pPr>
      <w:r w:rsidRPr="00D0253F">
        <w:rPr>
          <w:b/>
          <w:color w:val="000000"/>
          <w:sz w:val="26"/>
          <w:szCs w:val="26"/>
        </w:rPr>
        <w:t>   </w:t>
      </w:r>
      <w:r>
        <w:rPr>
          <w:b/>
          <w:color w:val="000000"/>
          <w:sz w:val="26"/>
          <w:szCs w:val="26"/>
        </w:rPr>
        <w:t>10</w:t>
      </w:r>
      <w:r w:rsidRPr="00D0253F">
        <w:rPr>
          <w:b/>
          <w:color w:val="000000"/>
          <w:sz w:val="26"/>
          <w:szCs w:val="26"/>
        </w:rPr>
        <w:t xml:space="preserve">. Amendamente </w:t>
      </w:r>
    </w:p>
    <w:p w:rsidR="00E57E03" w:rsidRPr="00A6749B" w:rsidRDefault="00E57E03"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t>10</w:t>
      </w:r>
      <w:r w:rsidRPr="00A6749B">
        <w:rPr>
          <w:color w:val="000000"/>
          <w:sz w:val="26"/>
          <w:szCs w:val="26"/>
        </w:rPr>
        <w:t>.</w:t>
      </w:r>
      <w:r>
        <w:rPr>
          <w:color w:val="000000"/>
          <w:sz w:val="26"/>
          <w:szCs w:val="26"/>
        </w:rPr>
        <w:t>1</w:t>
      </w:r>
      <w:r w:rsidRPr="00A6749B">
        <w:rPr>
          <w:color w:val="000000"/>
          <w:sz w:val="26"/>
          <w:szCs w:val="26"/>
        </w:rPr>
        <w:t xml:space="preserve">. </w:t>
      </w:r>
      <w:r w:rsidRPr="00A6749B">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E57E03" w:rsidRPr="00D0253F" w:rsidRDefault="00E57E03" w:rsidP="00D0253F">
      <w:pPr>
        <w:ind w:firstLine="708"/>
        <w:jc w:val="both"/>
        <w:rPr>
          <w:color w:val="000000"/>
          <w:sz w:val="26"/>
          <w:szCs w:val="26"/>
        </w:rPr>
      </w:pPr>
      <w:r>
        <w:rPr>
          <w:rStyle w:val="l5def1"/>
          <w:rFonts w:ascii="Times New Roman" w:hAnsi="Times New Roman" w:cs="Times New Roman"/>
        </w:rPr>
        <w:t>10</w:t>
      </w:r>
      <w:r w:rsidRPr="00D0253F">
        <w:rPr>
          <w:rStyle w:val="l5def1"/>
          <w:rFonts w:ascii="Times New Roman" w:hAnsi="Times New Roman" w:cs="Times New Roman"/>
        </w:rPr>
        <w:t>.</w:t>
      </w:r>
      <w:r>
        <w:rPr>
          <w:rStyle w:val="l5def1"/>
          <w:rFonts w:ascii="Times New Roman" w:hAnsi="Times New Roman" w:cs="Times New Roman"/>
        </w:rPr>
        <w:t>2</w:t>
      </w:r>
      <w:r w:rsidRPr="00D0253F">
        <w:rPr>
          <w:rStyle w:val="l5def1"/>
          <w:rFonts w:ascii="Times New Roman" w:hAnsi="Times New Roman" w:cs="Times New Roman"/>
        </w:rPr>
        <w:t>. Suplimentar fata de situati</w:t>
      </w:r>
      <w:r>
        <w:rPr>
          <w:rStyle w:val="l5def1"/>
          <w:rFonts w:ascii="Times New Roman" w:hAnsi="Times New Roman" w:cs="Times New Roman"/>
        </w:rPr>
        <w:t>a</w:t>
      </w:r>
      <w:r w:rsidRPr="00D0253F">
        <w:rPr>
          <w:rStyle w:val="l5def1"/>
          <w:rFonts w:ascii="Times New Roman" w:hAnsi="Times New Roman" w:cs="Times New Roman"/>
        </w:rPr>
        <w:t xml:space="preserve"> prezenta</w:t>
      </w:r>
      <w:r>
        <w:rPr>
          <w:rStyle w:val="l5def1"/>
          <w:rFonts w:ascii="Times New Roman" w:hAnsi="Times New Roman" w:cs="Times New Roman"/>
        </w:rPr>
        <w:t>tă</w:t>
      </w:r>
      <w:r w:rsidRPr="00D0253F">
        <w:rPr>
          <w:rStyle w:val="l5def1"/>
          <w:rFonts w:ascii="Times New Roman" w:hAnsi="Times New Roman" w:cs="Times New Roman"/>
        </w:rPr>
        <w:t xml:space="preserve"> la articol</w:t>
      </w:r>
      <w:r>
        <w:rPr>
          <w:rStyle w:val="l5def1"/>
          <w:rFonts w:ascii="Times New Roman" w:hAnsi="Times New Roman" w:cs="Times New Roman"/>
        </w:rPr>
        <w:t>ul</w:t>
      </w:r>
      <w:r w:rsidRPr="00D0253F">
        <w:rPr>
          <w:rStyle w:val="l5def1"/>
          <w:rFonts w:ascii="Times New Roman" w:hAnsi="Times New Roman" w:cs="Times New Roman"/>
        </w:rPr>
        <w:t xml:space="preserve"> </w:t>
      </w:r>
      <w:r w:rsidRPr="0055695A">
        <w:rPr>
          <w:rStyle w:val="l5def1"/>
          <w:rFonts w:ascii="Times New Roman" w:hAnsi="Times New Roman" w:cs="Times New Roman"/>
        </w:rPr>
        <w:t>9.1.,</w:t>
      </w:r>
      <w:r w:rsidRPr="00D0253F">
        <w:rPr>
          <w:rStyle w:val="l5def1"/>
          <w:rFonts w:ascii="Times New Roman" w:hAnsi="Times New Roman" w:cs="Times New Roman"/>
        </w:rPr>
        <w:t xml:space="preserve"> </w:t>
      </w:r>
      <w:r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E57E03" w:rsidRPr="00D0253F" w:rsidRDefault="00E57E03" w:rsidP="00D0253F">
      <w:pPr>
        <w:ind w:firstLine="708"/>
        <w:jc w:val="both"/>
        <w:rPr>
          <w:color w:val="000000"/>
          <w:sz w:val="26"/>
          <w:szCs w:val="26"/>
        </w:rPr>
      </w:pPr>
      <w:r>
        <w:rPr>
          <w:color w:val="000000"/>
          <w:sz w:val="26"/>
          <w:szCs w:val="26"/>
        </w:rPr>
        <w:t>10</w:t>
      </w:r>
      <w:r w:rsidRPr="00D0253F">
        <w:rPr>
          <w:color w:val="000000"/>
          <w:sz w:val="26"/>
          <w:szCs w:val="26"/>
        </w:rPr>
        <w:t>.</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57E03" w:rsidRPr="00D0253F" w:rsidRDefault="00E57E03" w:rsidP="00D0253F">
      <w:pPr>
        <w:jc w:val="both"/>
        <w:rPr>
          <w:color w:val="000000"/>
          <w:sz w:val="26"/>
          <w:szCs w:val="26"/>
        </w:rPr>
      </w:pPr>
      <w:r w:rsidRPr="00D0253F">
        <w:rPr>
          <w:color w:val="000000"/>
          <w:sz w:val="26"/>
          <w:szCs w:val="26"/>
        </w:rPr>
        <w:tab/>
      </w:r>
      <w:r>
        <w:rPr>
          <w:color w:val="000000"/>
          <w:sz w:val="26"/>
          <w:szCs w:val="26"/>
        </w:rPr>
        <w:t>10.4</w:t>
      </w:r>
      <w:r w:rsidRPr="00D0253F">
        <w:rPr>
          <w:color w:val="000000"/>
          <w:sz w:val="26"/>
          <w:szCs w:val="26"/>
        </w:rPr>
        <w:t>. Contractul se reziliază în cazurile de forţă majoră definite la Cap.1</w:t>
      </w:r>
      <w:r>
        <w:rPr>
          <w:color w:val="000000"/>
          <w:sz w:val="26"/>
          <w:szCs w:val="26"/>
        </w:rPr>
        <w:t>1</w:t>
      </w:r>
      <w:r w:rsidRPr="00D0253F">
        <w:rPr>
          <w:color w:val="000000"/>
          <w:sz w:val="26"/>
          <w:szCs w:val="26"/>
        </w:rPr>
        <w:t>.</w:t>
      </w:r>
    </w:p>
    <w:p w:rsidR="00E57E03" w:rsidRPr="00D0253F" w:rsidRDefault="00E57E03" w:rsidP="00D0253F">
      <w:pPr>
        <w:jc w:val="both"/>
        <w:rPr>
          <w:sz w:val="26"/>
          <w:szCs w:val="26"/>
        </w:rPr>
      </w:pPr>
      <w:r w:rsidRPr="00D0253F">
        <w:rPr>
          <w:color w:val="000000"/>
          <w:sz w:val="26"/>
          <w:szCs w:val="26"/>
        </w:rPr>
        <w:tab/>
      </w:r>
      <w:r>
        <w:rPr>
          <w:color w:val="000000"/>
          <w:sz w:val="26"/>
          <w:szCs w:val="26"/>
        </w:rPr>
        <w:t>10.5.</w:t>
      </w:r>
      <w:r w:rsidRPr="00D0253F">
        <w:rPr>
          <w:sz w:val="26"/>
          <w:szCs w:val="26"/>
        </w:rPr>
        <w:t xml:space="preserve"> Contractul poate fi reziliat cu acordul partilor, fara plata vreunei despăgubiri, numai prin încheierea unui act adiţional la contract.</w:t>
      </w:r>
    </w:p>
    <w:p w:rsidR="00E57E03" w:rsidRPr="00D0253F" w:rsidRDefault="00E57E03" w:rsidP="00D0253F">
      <w:pPr>
        <w:jc w:val="both"/>
        <w:rPr>
          <w:color w:val="000000"/>
          <w:sz w:val="26"/>
          <w:szCs w:val="26"/>
        </w:rPr>
      </w:pPr>
      <w:r w:rsidRPr="00D0253F">
        <w:rPr>
          <w:sz w:val="26"/>
          <w:szCs w:val="26"/>
        </w:rPr>
        <w:tab/>
      </w:r>
      <w:r>
        <w:rPr>
          <w:color w:val="000000"/>
          <w:sz w:val="26"/>
          <w:szCs w:val="26"/>
        </w:rPr>
        <w:t>10.6</w:t>
      </w:r>
      <w:r w:rsidRPr="00D0253F">
        <w:rPr>
          <w:color w:val="000000"/>
          <w:sz w:val="26"/>
          <w:szCs w:val="26"/>
        </w:rPr>
        <w:t>. Achizitorul are dreptul de a denunta unilateral contractul in situatia nerespectarii dispozitiilor de la art.243 alin.(1) din Legea nr.99/2016 privind achizitiile sectoriale.</w:t>
      </w:r>
    </w:p>
    <w:p w:rsidR="00E57E03" w:rsidRPr="00D0253F" w:rsidRDefault="00E57E03" w:rsidP="00D0253F">
      <w:pPr>
        <w:jc w:val="both"/>
        <w:rPr>
          <w:color w:val="000000"/>
          <w:sz w:val="26"/>
          <w:szCs w:val="26"/>
        </w:rPr>
      </w:pPr>
      <w:r w:rsidRPr="00D0253F">
        <w:rPr>
          <w:color w:val="000000"/>
          <w:sz w:val="26"/>
          <w:szCs w:val="26"/>
        </w:rPr>
        <w:tab/>
      </w:r>
      <w:r>
        <w:rPr>
          <w:color w:val="000000"/>
          <w:sz w:val="26"/>
          <w:szCs w:val="26"/>
        </w:rPr>
        <w:t>10.7</w:t>
      </w:r>
      <w:r w:rsidRPr="00D0253F">
        <w:rPr>
          <w:color w:val="000000"/>
          <w:sz w:val="26"/>
          <w:szCs w:val="26"/>
        </w:rPr>
        <w:t xml:space="preserve">. Achizitorul are dreptul de a denunta unilateral contractul in perioada de </w:t>
      </w:r>
    </w:p>
    <w:p w:rsidR="00E57E03" w:rsidRPr="00D0253F" w:rsidRDefault="00E57E03" w:rsidP="00D0253F">
      <w:pPr>
        <w:jc w:val="both"/>
        <w:rPr>
          <w:color w:val="000000"/>
          <w:sz w:val="26"/>
          <w:szCs w:val="26"/>
        </w:rPr>
      </w:pPr>
      <w:r w:rsidRPr="00D0253F">
        <w:rPr>
          <w:color w:val="000000"/>
          <w:sz w:val="26"/>
          <w:szCs w:val="26"/>
        </w:rPr>
        <w:t>valabilitate a acestuia intr-una din urmatoarele situatii:</w:t>
      </w:r>
    </w:p>
    <w:p w:rsidR="00E57E03" w:rsidRPr="00D0253F" w:rsidRDefault="00E57E0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57E03" w:rsidRPr="00D0253F" w:rsidRDefault="00E57E0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57E03" w:rsidRPr="00D0253F" w:rsidRDefault="00E57E03" w:rsidP="00D0253F">
      <w:pPr>
        <w:ind w:firstLine="708"/>
        <w:jc w:val="both"/>
        <w:rPr>
          <w:b/>
          <w:color w:val="000000"/>
          <w:sz w:val="26"/>
          <w:szCs w:val="26"/>
        </w:rPr>
      </w:pPr>
      <w:r w:rsidRPr="00D0253F">
        <w:rPr>
          <w:b/>
          <w:color w:val="000000"/>
          <w:sz w:val="26"/>
          <w:szCs w:val="26"/>
        </w:rPr>
        <w:t> 1</w:t>
      </w:r>
      <w:r>
        <w:rPr>
          <w:b/>
          <w:color w:val="000000"/>
          <w:sz w:val="26"/>
          <w:szCs w:val="26"/>
        </w:rPr>
        <w:t>1</w:t>
      </w:r>
      <w:r w:rsidRPr="00D0253F">
        <w:rPr>
          <w:b/>
          <w:color w:val="000000"/>
          <w:sz w:val="26"/>
          <w:szCs w:val="26"/>
        </w:rPr>
        <w:t xml:space="preserve">. Forţa majoră </w:t>
      </w:r>
    </w:p>
    <w:p w:rsidR="00E57E03" w:rsidRPr="00D0253F" w:rsidRDefault="00E57E03" w:rsidP="00491371">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1</w:t>
      </w:r>
      <w:r w:rsidRPr="00D0253F">
        <w:rPr>
          <w:color w:val="000000"/>
          <w:sz w:val="26"/>
          <w:szCs w:val="26"/>
        </w:rPr>
        <w:t xml:space="preserve">.1. Forţa majoră este constatată de o autoritate competentă. </w:t>
      </w:r>
    </w:p>
    <w:p w:rsidR="00E57E03" w:rsidRPr="00BD62D2" w:rsidRDefault="00E57E03" w:rsidP="00491371">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E57E03" w:rsidRPr="00BD62D2" w:rsidRDefault="00E57E0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57E03" w:rsidRPr="00BD62D2" w:rsidRDefault="00E57E0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57E03" w:rsidRPr="00BD62D2" w:rsidRDefault="00E57E0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57E03" w:rsidRDefault="00E57E03" w:rsidP="005B6B3B">
      <w:pPr>
        <w:jc w:val="both"/>
        <w:rPr>
          <w:b/>
          <w:color w:val="000000"/>
          <w:sz w:val="26"/>
          <w:szCs w:val="26"/>
        </w:rPr>
      </w:pPr>
      <w:r w:rsidRPr="00BD62D2">
        <w:rPr>
          <w:color w:val="000000"/>
          <w:sz w:val="26"/>
          <w:szCs w:val="26"/>
        </w:rPr>
        <w:t xml:space="preserve">  </w:t>
      </w:r>
      <w:r>
        <w:rPr>
          <w:b/>
          <w:color w:val="000000"/>
          <w:sz w:val="26"/>
          <w:szCs w:val="26"/>
        </w:rPr>
        <w:t>12</w:t>
      </w:r>
      <w:r w:rsidRPr="00BD62D2">
        <w:rPr>
          <w:b/>
          <w:color w:val="000000"/>
          <w:sz w:val="26"/>
          <w:szCs w:val="26"/>
        </w:rPr>
        <w:t>. Condiţii finale</w:t>
      </w:r>
      <w:r>
        <w:rPr>
          <w:b/>
          <w:color w:val="000000"/>
          <w:sz w:val="26"/>
          <w:szCs w:val="26"/>
        </w:rPr>
        <w:t xml:space="preserve"> </w:t>
      </w:r>
    </w:p>
    <w:p w:rsidR="00E57E03" w:rsidRDefault="00E57E03" w:rsidP="00F2758C">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E57E03" w:rsidRDefault="00E57E03" w:rsidP="00F2758C">
      <w:pPr>
        <w:ind w:firstLine="708"/>
        <w:jc w:val="both"/>
        <w:rPr>
          <w:color w:val="000000"/>
          <w:sz w:val="26"/>
          <w:szCs w:val="26"/>
        </w:rPr>
      </w:pPr>
      <w:r>
        <w:rPr>
          <w:color w:val="000000"/>
          <w:sz w:val="26"/>
          <w:szCs w:val="26"/>
        </w:rPr>
        <w:t xml:space="preserve">12.2. </w:t>
      </w:r>
      <w:r w:rsidRPr="00BD62D2">
        <w:rPr>
          <w:color w:val="000000"/>
          <w:sz w:val="26"/>
          <w:szCs w:val="26"/>
        </w:rPr>
        <w:t>Contractul va fi interpretat conform legilor din România.</w:t>
      </w:r>
    </w:p>
    <w:p w:rsidR="00E57E03" w:rsidRPr="00BD62D2" w:rsidRDefault="00E57E03" w:rsidP="00DE342D">
      <w:pPr>
        <w:ind w:firstLine="708"/>
        <w:jc w:val="both"/>
        <w:rPr>
          <w:color w:val="000000"/>
          <w:sz w:val="26"/>
          <w:szCs w:val="26"/>
        </w:rPr>
      </w:pPr>
      <w:r>
        <w:rPr>
          <w:color w:val="000000"/>
          <w:sz w:val="26"/>
          <w:szCs w:val="26"/>
        </w:rPr>
        <w:t xml:space="preserve">12.3. </w:t>
      </w:r>
      <w:r w:rsidRPr="00BD62D2">
        <w:rPr>
          <w:color w:val="000000"/>
          <w:sz w:val="26"/>
          <w:szCs w:val="26"/>
        </w:rPr>
        <w:t xml:space="preserve">(1) Orice comunicare între parţi, referitoare la îndeplinirea prezentului contract, trebuie să fie transmisă în scris. </w:t>
      </w:r>
    </w:p>
    <w:p w:rsidR="00E57E03" w:rsidRDefault="00E57E0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57E03" w:rsidRPr="006E6C27" w:rsidRDefault="00E57E03" w:rsidP="006E6C27">
      <w:pPr>
        <w:ind w:firstLine="708"/>
        <w:jc w:val="both"/>
        <w:rPr>
          <w:color w:val="000000"/>
          <w:sz w:val="26"/>
          <w:szCs w:val="26"/>
        </w:rPr>
      </w:pPr>
      <w:r>
        <w:rPr>
          <w:sz w:val="26"/>
          <w:szCs w:val="26"/>
        </w:rPr>
        <w:t>12</w:t>
      </w:r>
      <w:r w:rsidRPr="00DE1173">
        <w:rPr>
          <w:sz w:val="26"/>
          <w:szCs w:val="26"/>
        </w:rPr>
        <w:t xml:space="preserve">.4. </w:t>
      </w:r>
      <w:r>
        <w:rPr>
          <w:sz w:val="26"/>
          <w:szCs w:val="26"/>
        </w:rPr>
        <w:t>Prezentul contract a fost atribuit la data de __________________ pe baza procedurii de achiziţie directă .</w:t>
      </w:r>
    </w:p>
    <w:p w:rsidR="00E57E03" w:rsidRPr="00BD62D2" w:rsidRDefault="00E57E03" w:rsidP="00EF66D3">
      <w:pPr>
        <w:ind w:firstLine="708"/>
        <w:jc w:val="both"/>
        <w:rPr>
          <w:color w:val="000000"/>
          <w:sz w:val="26"/>
          <w:szCs w:val="26"/>
        </w:rPr>
      </w:pPr>
      <w:r>
        <w:rPr>
          <w:sz w:val="26"/>
          <w:szCs w:val="26"/>
        </w:rPr>
        <w:t xml:space="preserve">12.5. </w:t>
      </w:r>
      <w:r w:rsidRPr="00BD62D2">
        <w:rPr>
          <w:color w:val="000000"/>
          <w:sz w:val="26"/>
          <w:szCs w:val="26"/>
        </w:rPr>
        <w:t>Operaţiunile financiar-bancare dintre furnizor şi achizitor se vor efectua prin băncile şi conturile menţionate la capitolul 1.</w:t>
      </w:r>
    </w:p>
    <w:p w:rsidR="00E57E03" w:rsidRPr="007600F4" w:rsidRDefault="00E57E0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E57E03" w:rsidRDefault="00E57E03" w:rsidP="00491371">
      <w:pPr>
        <w:jc w:val="both"/>
        <w:rPr>
          <w:color w:val="000000"/>
          <w:sz w:val="26"/>
          <w:szCs w:val="26"/>
        </w:rPr>
      </w:pPr>
      <w:r w:rsidRPr="00BD62D2">
        <w:rPr>
          <w:color w:val="000000"/>
          <w:sz w:val="26"/>
          <w:szCs w:val="26"/>
        </w:rPr>
        <w:t xml:space="preserve">  </w:t>
      </w:r>
    </w:p>
    <w:p w:rsidR="00E57E03" w:rsidRDefault="00E57E0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57E03" w:rsidRDefault="00E57E0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E57E03" w:rsidRDefault="00E57E03" w:rsidP="00C3093E">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E57E03" w:rsidRDefault="00E57E0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E57E03" w:rsidRDefault="00E57E0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E57E03" w:rsidRDefault="00E57E03" w:rsidP="00C3093E">
      <w:pPr>
        <w:spacing w:line="276" w:lineRule="auto"/>
        <w:ind w:left="1440" w:hanging="1440"/>
        <w:rPr>
          <w:sz w:val="26"/>
          <w:szCs w:val="26"/>
        </w:rPr>
      </w:pPr>
    </w:p>
    <w:p w:rsidR="00E57E03" w:rsidRPr="002D6E5C" w:rsidRDefault="00E57E03" w:rsidP="00C3093E">
      <w:pPr>
        <w:ind w:left="1440"/>
        <w:rPr>
          <w:bCs/>
          <w:sz w:val="26"/>
          <w:szCs w:val="26"/>
          <w:lang w:val="it-IT"/>
        </w:rPr>
      </w:pPr>
      <w:r w:rsidRPr="002D6E5C">
        <w:rPr>
          <w:bCs/>
          <w:sz w:val="26"/>
          <w:szCs w:val="26"/>
          <w:lang w:val="it-IT"/>
        </w:rPr>
        <w:t>AVIZAT</w:t>
      </w:r>
    </w:p>
    <w:p w:rsidR="00E57E03" w:rsidRPr="002D6E5C" w:rsidRDefault="00E57E0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E57E03" w:rsidRPr="002D6E5C" w:rsidRDefault="00E57E03" w:rsidP="00C3093E">
      <w:pPr>
        <w:rPr>
          <w:bCs/>
          <w:sz w:val="26"/>
          <w:szCs w:val="26"/>
          <w:lang w:val="it-IT"/>
        </w:rPr>
      </w:pPr>
      <w:r>
        <w:rPr>
          <w:bCs/>
          <w:sz w:val="26"/>
          <w:szCs w:val="26"/>
          <w:lang w:val="it-IT"/>
        </w:rPr>
        <w:t xml:space="preserve">         </w:t>
      </w:r>
      <w:r w:rsidRPr="002D6E5C">
        <w:rPr>
          <w:bCs/>
          <w:sz w:val="26"/>
          <w:szCs w:val="26"/>
          <w:lang w:val="it-IT"/>
        </w:rPr>
        <w:t xml:space="preserve">      KPMG Restructuring SPRL</w:t>
      </w:r>
    </w:p>
    <w:p w:rsidR="00E57E03" w:rsidRPr="002D6E5C" w:rsidRDefault="00E57E03" w:rsidP="00D40F28">
      <w:pPr>
        <w:pStyle w:val="BodyText"/>
        <w:jc w:val="left"/>
        <w:rPr>
          <w:sz w:val="26"/>
          <w:szCs w:val="26"/>
        </w:rPr>
      </w:pPr>
      <w:r>
        <w:rPr>
          <w:bCs/>
          <w:sz w:val="26"/>
          <w:szCs w:val="26"/>
          <w:lang w:val="it-IT"/>
        </w:rPr>
        <w:t xml:space="preserve">          </w:t>
      </w:r>
      <w:r w:rsidRPr="002D6E5C">
        <w:rPr>
          <w:bCs/>
          <w:sz w:val="26"/>
          <w:szCs w:val="26"/>
          <w:lang w:val="it-IT"/>
        </w:rPr>
        <w:tab/>
      </w:r>
      <w:r>
        <w:rPr>
          <w:bCs/>
          <w:sz w:val="26"/>
          <w:szCs w:val="26"/>
          <w:lang w:val="it-IT"/>
        </w:rPr>
        <w:t xml:space="preserve">       Speranţa MUNTEANU</w:t>
      </w:r>
      <w:r w:rsidRPr="002D6E5C">
        <w:rPr>
          <w:sz w:val="26"/>
          <w:szCs w:val="26"/>
        </w:rPr>
        <w:t xml:space="preserve">                     </w:t>
      </w:r>
    </w:p>
    <w:p w:rsidR="00E57E03" w:rsidRDefault="00E57E03" w:rsidP="00C3093E">
      <w:pPr>
        <w:spacing w:line="276" w:lineRule="auto"/>
        <w:ind w:left="1440" w:hanging="1440"/>
        <w:rPr>
          <w:sz w:val="26"/>
          <w:szCs w:val="26"/>
        </w:rPr>
      </w:pPr>
    </w:p>
    <w:p w:rsidR="00E57E03" w:rsidRDefault="00E57E03" w:rsidP="00E04A47">
      <w:pPr>
        <w:spacing w:line="276" w:lineRule="auto"/>
        <w:jc w:val="both"/>
        <w:rPr>
          <w:sz w:val="26"/>
          <w:szCs w:val="26"/>
          <w:lang w:val="es-ES"/>
        </w:rPr>
      </w:pPr>
      <w:r>
        <w:rPr>
          <w:sz w:val="26"/>
          <w:szCs w:val="26"/>
          <w:lang w:val="es-ES"/>
        </w:rPr>
        <w:t xml:space="preserve">                  Director General Adjunct,</w:t>
      </w:r>
    </w:p>
    <w:p w:rsidR="00E57E03" w:rsidRDefault="00E57E03" w:rsidP="00E04A47">
      <w:pPr>
        <w:spacing w:line="276" w:lineRule="auto"/>
        <w:jc w:val="both"/>
        <w:rPr>
          <w:sz w:val="26"/>
          <w:szCs w:val="26"/>
          <w:lang w:val="es-ES"/>
        </w:rPr>
      </w:pPr>
      <w:r>
        <w:rPr>
          <w:sz w:val="26"/>
          <w:szCs w:val="26"/>
          <w:lang w:val="es-ES"/>
        </w:rPr>
        <w:t xml:space="preserve">                </w:t>
      </w:r>
    </w:p>
    <w:p w:rsidR="00E57E03" w:rsidRPr="004C3B0B" w:rsidRDefault="00E57E03" w:rsidP="00C3093E">
      <w:pPr>
        <w:spacing w:line="276" w:lineRule="auto"/>
        <w:jc w:val="both"/>
        <w:rPr>
          <w:sz w:val="26"/>
          <w:szCs w:val="26"/>
          <w:lang w:val="es-ES"/>
        </w:rPr>
      </w:pPr>
    </w:p>
    <w:p w:rsidR="00E57E03" w:rsidRPr="004C3B0B" w:rsidRDefault="00E57E03"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E57E03" w:rsidRPr="004C3B0B" w:rsidRDefault="00E57E0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57E03" w:rsidRDefault="00E57E03" w:rsidP="00C3093E">
      <w:pPr>
        <w:spacing w:line="276" w:lineRule="auto"/>
        <w:jc w:val="both"/>
        <w:rPr>
          <w:sz w:val="26"/>
          <w:szCs w:val="26"/>
        </w:rPr>
      </w:pPr>
    </w:p>
    <w:p w:rsidR="00E57E03" w:rsidRDefault="00E57E03" w:rsidP="00C3093E">
      <w:pPr>
        <w:spacing w:line="276" w:lineRule="auto"/>
        <w:jc w:val="both"/>
        <w:rPr>
          <w:sz w:val="26"/>
          <w:szCs w:val="26"/>
        </w:rPr>
      </w:pPr>
      <w:r>
        <w:rPr>
          <w:sz w:val="26"/>
          <w:szCs w:val="26"/>
        </w:rPr>
        <w:tab/>
        <w:t xml:space="preserve">       Viza CFP, </w:t>
      </w:r>
    </w:p>
    <w:p w:rsidR="00E57E03" w:rsidRDefault="00E57E03" w:rsidP="00C3093E">
      <w:pPr>
        <w:spacing w:line="276" w:lineRule="auto"/>
        <w:jc w:val="both"/>
        <w:rPr>
          <w:sz w:val="26"/>
          <w:szCs w:val="26"/>
        </w:rPr>
      </w:pPr>
    </w:p>
    <w:p w:rsidR="00E57E03" w:rsidRPr="00155E11" w:rsidRDefault="00E57E03" w:rsidP="00D40F28">
      <w:pPr>
        <w:spacing w:line="276" w:lineRule="auto"/>
        <w:jc w:val="both"/>
        <w:rPr>
          <w:color w:val="000000"/>
          <w:sz w:val="26"/>
          <w:szCs w:val="26"/>
        </w:rPr>
      </w:pPr>
      <w:r w:rsidRPr="001B6858">
        <w:rPr>
          <w:color w:val="FF0000"/>
          <w:sz w:val="26"/>
          <w:szCs w:val="26"/>
        </w:rPr>
        <w:t xml:space="preserve">        </w:t>
      </w:r>
      <w:r>
        <w:rPr>
          <w:color w:val="FF0000"/>
          <w:sz w:val="26"/>
          <w:szCs w:val="26"/>
        </w:rPr>
        <w:t xml:space="preserve">          </w:t>
      </w:r>
      <w:r w:rsidRPr="00155E11">
        <w:rPr>
          <w:color w:val="000000"/>
          <w:sz w:val="26"/>
          <w:szCs w:val="26"/>
        </w:rPr>
        <w:t>Director Tehnic</w:t>
      </w:r>
      <w:r w:rsidRPr="00155E11">
        <w:rPr>
          <w:color w:val="000000"/>
          <w:sz w:val="26"/>
          <w:szCs w:val="26"/>
        </w:rPr>
        <w:tab/>
      </w:r>
      <w:r w:rsidRPr="00155E11">
        <w:rPr>
          <w:color w:val="000000"/>
          <w:sz w:val="26"/>
          <w:szCs w:val="26"/>
        </w:rPr>
        <w:tab/>
      </w:r>
      <w:r w:rsidRPr="00155E11">
        <w:rPr>
          <w:color w:val="000000"/>
          <w:sz w:val="26"/>
          <w:szCs w:val="26"/>
        </w:rPr>
        <w:tab/>
      </w:r>
    </w:p>
    <w:p w:rsidR="00E57E03" w:rsidRPr="001B6858" w:rsidRDefault="00E57E03" w:rsidP="00C3093E">
      <w:pPr>
        <w:spacing w:line="276" w:lineRule="auto"/>
        <w:jc w:val="both"/>
        <w:rPr>
          <w:color w:val="FF0000"/>
          <w:sz w:val="26"/>
          <w:szCs w:val="26"/>
        </w:rPr>
      </w:pPr>
      <w:r w:rsidRPr="00155E11">
        <w:rPr>
          <w:color w:val="000000"/>
          <w:sz w:val="26"/>
          <w:szCs w:val="26"/>
        </w:rPr>
        <w:t xml:space="preserve">                  Constantin DOBRE</w:t>
      </w:r>
    </w:p>
    <w:p w:rsidR="00E57E03" w:rsidRPr="004C3B0B" w:rsidRDefault="00E57E03" w:rsidP="00C3093E">
      <w:pPr>
        <w:spacing w:line="276" w:lineRule="auto"/>
        <w:jc w:val="both"/>
        <w:rPr>
          <w:sz w:val="26"/>
          <w:szCs w:val="26"/>
        </w:rPr>
      </w:pPr>
    </w:p>
    <w:p w:rsidR="00E57E03" w:rsidRDefault="00E57E03" w:rsidP="00D40F28">
      <w:pPr>
        <w:spacing w:line="276" w:lineRule="auto"/>
        <w:jc w:val="both"/>
        <w:rPr>
          <w:sz w:val="26"/>
          <w:szCs w:val="26"/>
        </w:rPr>
      </w:pPr>
      <w:r>
        <w:rPr>
          <w:color w:val="00B0F0"/>
          <w:sz w:val="26"/>
          <w:szCs w:val="26"/>
        </w:rPr>
        <w:t xml:space="preserve">  </w:t>
      </w:r>
      <w:r>
        <w:rPr>
          <w:sz w:val="26"/>
          <w:szCs w:val="26"/>
        </w:rPr>
        <w:t xml:space="preserve">                 Director Juridic-Achizitii</w:t>
      </w:r>
    </w:p>
    <w:p w:rsidR="00E57E03" w:rsidRDefault="00E57E03" w:rsidP="00C3093E">
      <w:pPr>
        <w:spacing w:line="276" w:lineRule="auto"/>
        <w:jc w:val="both"/>
        <w:rPr>
          <w:sz w:val="26"/>
          <w:szCs w:val="26"/>
        </w:rPr>
      </w:pPr>
      <w:r>
        <w:rPr>
          <w:sz w:val="26"/>
          <w:szCs w:val="26"/>
        </w:rPr>
        <w:tab/>
        <w:t xml:space="preserve">         </w:t>
      </w:r>
      <w:r w:rsidRPr="004C3B0B">
        <w:rPr>
          <w:sz w:val="26"/>
          <w:szCs w:val="26"/>
        </w:rPr>
        <w:t>Mihai VOLF</w:t>
      </w:r>
    </w:p>
    <w:p w:rsidR="00E57E03" w:rsidRDefault="00E57E03" w:rsidP="00C3093E">
      <w:pPr>
        <w:spacing w:line="276" w:lineRule="auto"/>
        <w:jc w:val="both"/>
        <w:rPr>
          <w:sz w:val="16"/>
          <w:szCs w:val="16"/>
        </w:rPr>
      </w:pPr>
      <w:r>
        <w:rPr>
          <w:sz w:val="26"/>
          <w:szCs w:val="26"/>
        </w:rPr>
        <w:tab/>
      </w:r>
      <w:r>
        <w:rPr>
          <w:sz w:val="26"/>
          <w:szCs w:val="26"/>
        </w:rPr>
        <w:tab/>
      </w:r>
    </w:p>
    <w:p w:rsidR="00E57E03" w:rsidRPr="004C3B0B" w:rsidRDefault="00E57E0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57E03" w:rsidRPr="004C3B0B" w:rsidRDefault="00E57E0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E57E03" w:rsidRPr="004C3B0B" w:rsidRDefault="00E57E03" w:rsidP="00C3093E">
      <w:pPr>
        <w:spacing w:line="276" w:lineRule="auto"/>
        <w:jc w:val="both"/>
        <w:rPr>
          <w:sz w:val="26"/>
          <w:szCs w:val="26"/>
        </w:rPr>
      </w:pPr>
    </w:p>
    <w:p w:rsidR="00E57E03" w:rsidRPr="004C3B0B" w:rsidRDefault="00E57E03" w:rsidP="00C3093E">
      <w:pPr>
        <w:spacing w:line="276" w:lineRule="auto"/>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r w:rsidRPr="00C75169">
        <w:rPr>
          <w:sz w:val="26"/>
          <w:szCs w:val="26"/>
        </w:rPr>
        <w:t xml:space="preserve"> </w:t>
      </w:r>
      <w:r>
        <w:rPr>
          <w:sz w:val="26"/>
          <w:szCs w:val="26"/>
        </w:rPr>
        <w:t xml:space="preserve">       Birou Contracte,</w:t>
      </w:r>
    </w:p>
    <w:p w:rsidR="00E57E03" w:rsidRDefault="00E57E03" w:rsidP="00C3093E">
      <w:pPr>
        <w:rPr>
          <w:sz w:val="26"/>
          <w:szCs w:val="26"/>
        </w:rPr>
      </w:pPr>
      <w:r>
        <w:rPr>
          <w:sz w:val="26"/>
          <w:szCs w:val="26"/>
        </w:rPr>
        <w:tab/>
        <w:t xml:space="preserve">        </w:t>
      </w:r>
      <w:r w:rsidRPr="004C3B0B">
        <w:rPr>
          <w:sz w:val="26"/>
          <w:szCs w:val="26"/>
        </w:rPr>
        <w:t>Ioana UNTILĂ</w:t>
      </w:r>
      <w:r w:rsidRPr="00C75169">
        <w:rPr>
          <w:sz w:val="26"/>
          <w:szCs w:val="26"/>
        </w:rPr>
        <w:t xml:space="preserve"> </w:t>
      </w:r>
      <w:r>
        <w:rPr>
          <w:sz w:val="26"/>
          <w:szCs w:val="26"/>
        </w:rPr>
        <w:t xml:space="preserve">            Roxana KEDEI</w:t>
      </w:r>
    </w:p>
    <w:p w:rsidR="00E57E03" w:rsidRDefault="00E57E03" w:rsidP="00C3093E">
      <w:pPr>
        <w:rPr>
          <w:sz w:val="26"/>
          <w:szCs w:val="26"/>
        </w:rPr>
      </w:pPr>
    </w:p>
    <w:p w:rsidR="00E57E03" w:rsidRDefault="00E57E03" w:rsidP="00C75169">
      <w:pPr>
        <w:rPr>
          <w:sz w:val="26"/>
          <w:szCs w:val="26"/>
        </w:rPr>
      </w:pPr>
      <w:r>
        <w:rPr>
          <w:sz w:val="26"/>
          <w:szCs w:val="26"/>
        </w:rPr>
        <w:tab/>
      </w:r>
      <w:r>
        <w:rPr>
          <w:sz w:val="26"/>
          <w:szCs w:val="26"/>
        </w:rPr>
        <w:tab/>
        <w:t xml:space="preserve">             </w:t>
      </w:r>
    </w:p>
    <w:p w:rsidR="00E57E03" w:rsidRPr="00BD62D2" w:rsidRDefault="00E57E03" w:rsidP="00C3093E">
      <w:pPr>
        <w:pStyle w:val="BodyText"/>
        <w:ind w:left="696" w:firstLine="12"/>
        <w:jc w:val="left"/>
        <w:rPr>
          <w:color w:val="000000"/>
          <w:sz w:val="26"/>
          <w:szCs w:val="26"/>
        </w:rPr>
        <w:sectPr w:rsidR="00E57E03"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57E03" w:rsidRPr="00BD62D2" w:rsidRDefault="00E57E03" w:rsidP="007A0496">
      <w:pPr>
        <w:rPr>
          <w:color w:val="000000"/>
          <w:sz w:val="26"/>
          <w:szCs w:val="26"/>
        </w:rPr>
      </w:pPr>
    </w:p>
    <w:p w:rsidR="00E57E03" w:rsidRDefault="00E57E03" w:rsidP="00293CFE">
      <w:pPr>
        <w:jc w:val="right"/>
        <w:rPr>
          <w:color w:val="000000"/>
          <w:sz w:val="26"/>
          <w:szCs w:val="26"/>
        </w:rPr>
      </w:pPr>
      <w:r w:rsidRPr="00BD62D2">
        <w:rPr>
          <w:color w:val="000000"/>
          <w:sz w:val="26"/>
          <w:szCs w:val="26"/>
        </w:rPr>
        <w:t xml:space="preserve">Anexa nr. 1 </w:t>
      </w:r>
    </w:p>
    <w:p w:rsidR="00E57E03" w:rsidRPr="00BD62D2" w:rsidRDefault="00E57E03" w:rsidP="00293CFE">
      <w:pPr>
        <w:jc w:val="right"/>
        <w:rPr>
          <w:color w:val="000000"/>
          <w:sz w:val="26"/>
          <w:szCs w:val="26"/>
        </w:rPr>
      </w:pPr>
      <w:r w:rsidRPr="00BD62D2">
        <w:rPr>
          <w:color w:val="000000"/>
          <w:sz w:val="26"/>
          <w:szCs w:val="26"/>
        </w:rPr>
        <w:t>la contractul nr.______________</w:t>
      </w:r>
    </w:p>
    <w:p w:rsidR="00E57E03" w:rsidRDefault="00E57E03" w:rsidP="00293CFE">
      <w:pPr>
        <w:jc w:val="center"/>
        <w:rPr>
          <w:color w:val="000000"/>
          <w:sz w:val="26"/>
          <w:szCs w:val="26"/>
        </w:rPr>
      </w:pPr>
    </w:p>
    <w:p w:rsidR="00E57E03" w:rsidRPr="00BD62D2" w:rsidRDefault="00E57E03" w:rsidP="00293CFE">
      <w:pPr>
        <w:jc w:val="center"/>
        <w:rPr>
          <w:color w:val="000000"/>
          <w:sz w:val="26"/>
          <w:szCs w:val="26"/>
        </w:rPr>
      </w:pPr>
    </w:p>
    <w:p w:rsidR="00E57E03" w:rsidRPr="00784ED3" w:rsidRDefault="00E57E03" w:rsidP="00784ED3">
      <w:pPr>
        <w:jc w:val="center"/>
        <w:rPr>
          <w:b/>
          <w:color w:val="000000"/>
          <w:sz w:val="26"/>
          <w:szCs w:val="26"/>
          <w:u w:val="single"/>
        </w:rPr>
      </w:pPr>
      <w:r w:rsidRPr="00BD62D2">
        <w:rPr>
          <w:b/>
          <w:color w:val="000000"/>
          <w:sz w:val="26"/>
          <w:szCs w:val="26"/>
          <w:u w:val="single"/>
        </w:rPr>
        <w:t>Lista de cantitaţi de produse contractate</w:t>
      </w:r>
    </w:p>
    <w:p w:rsidR="00E57E03" w:rsidRDefault="00E57E03" w:rsidP="00293CFE">
      <w:pPr>
        <w:rPr>
          <w:sz w:val="26"/>
          <w:szCs w:val="26"/>
        </w:rPr>
      </w:pPr>
    </w:p>
    <w:p w:rsidR="00E57E03" w:rsidRDefault="00E57E03" w:rsidP="00293CFE">
      <w:pPr>
        <w:rPr>
          <w:sz w:val="26"/>
          <w:szCs w:val="26"/>
        </w:rPr>
      </w:pPr>
    </w:p>
    <w:tbl>
      <w:tblPr>
        <w:tblStyle w:val="TableGrid"/>
        <w:tblW w:w="14220" w:type="dxa"/>
        <w:tblInd w:w="-72" w:type="dxa"/>
        <w:tblLayout w:type="fixed"/>
        <w:tblLook w:val="01E0"/>
      </w:tblPr>
      <w:tblGrid>
        <w:gridCol w:w="540"/>
        <w:gridCol w:w="6300"/>
        <w:gridCol w:w="720"/>
        <w:gridCol w:w="1440"/>
        <w:gridCol w:w="1260"/>
        <w:gridCol w:w="1260"/>
        <w:gridCol w:w="1080"/>
        <w:gridCol w:w="1620"/>
      </w:tblGrid>
      <w:tr w:rsidR="00E57E03" w:rsidRPr="003D1CF4" w:rsidTr="00C75169">
        <w:trPr>
          <w:trHeight w:val="705"/>
        </w:trPr>
        <w:tc>
          <w:tcPr>
            <w:tcW w:w="540" w:type="dxa"/>
            <w:vMerge w:val="restart"/>
            <w:textDirection w:val="btLr"/>
            <w:vAlign w:val="center"/>
          </w:tcPr>
          <w:p w:rsidR="00E57E03" w:rsidRPr="00667F87" w:rsidRDefault="00E57E03" w:rsidP="00830C29">
            <w:pPr>
              <w:ind w:left="113" w:right="113"/>
              <w:jc w:val="center"/>
              <w:rPr>
                <w:b/>
                <w:sz w:val="18"/>
                <w:szCs w:val="18"/>
              </w:rPr>
            </w:pPr>
            <w:r w:rsidRPr="00667F87">
              <w:rPr>
                <w:b/>
                <w:sz w:val="18"/>
                <w:szCs w:val="18"/>
              </w:rPr>
              <w:t>NR. CRT.</w:t>
            </w:r>
          </w:p>
        </w:tc>
        <w:tc>
          <w:tcPr>
            <w:tcW w:w="6300" w:type="dxa"/>
            <w:vMerge w:val="restart"/>
            <w:vAlign w:val="center"/>
          </w:tcPr>
          <w:p w:rsidR="00E57E03" w:rsidRPr="00667F87" w:rsidRDefault="00E57E03" w:rsidP="00830C29">
            <w:pPr>
              <w:jc w:val="center"/>
              <w:rPr>
                <w:b/>
                <w:sz w:val="18"/>
                <w:szCs w:val="18"/>
              </w:rPr>
            </w:pPr>
            <w:r w:rsidRPr="00667F87">
              <w:rPr>
                <w:b/>
                <w:sz w:val="18"/>
                <w:szCs w:val="18"/>
              </w:rPr>
              <w:t>DENUMIRE PRODUS</w:t>
            </w:r>
          </w:p>
        </w:tc>
        <w:tc>
          <w:tcPr>
            <w:tcW w:w="720" w:type="dxa"/>
            <w:vMerge w:val="restart"/>
            <w:vAlign w:val="center"/>
          </w:tcPr>
          <w:p w:rsidR="00E57E03" w:rsidRPr="00667F87" w:rsidRDefault="00E57E03" w:rsidP="00830C29">
            <w:pPr>
              <w:ind w:left="-108"/>
              <w:jc w:val="center"/>
              <w:rPr>
                <w:b/>
                <w:sz w:val="18"/>
                <w:szCs w:val="18"/>
              </w:rPr>
            </w:pPr>
            <w:r w:rsidRPr="00667F87">
              <w:rPr>
                <w:b/>
                <w:sz w:val="18"/>
                <w:szCs w:val="18"/>
              </w:rPr>
              <w:t>UM</w:t>
            </w:r>
          </w:p>
        </w:tc>
        <w:tc>
          <w:tcPr>
            <w:tcW w:w="1440" w:type="dxa"/>
            <w:vMerge w:val="restart"/>
            <w:vAlign w:val="center"/>
          </w:tcPr>
          <w:p w:rsidR="00E57E03" w:rsidRPr="00667F87" w:rsidRDefault="00E57E03" w:rsidP="00830C29">
            <w:pPr>
              <w:tabs>
                <w:tab w:val="left" w:pos="1872"/>
              </w:tabs>
              <w:ind w:left="-108" w:right="-108"/>
              <w:jc w:val="center"/>
              <w:rPr>
                <w:b/>
                <w:sz w:val="18"/>
                <w:szCs w:val="18"/>
                <w:lang w:val="it-IT"/>
              </w:rPr>
            </w:pPr>
            <w:r w:rsidRPr="00667F87">
              <w:rPr>
                <w:b/>
                <w:sz w:val="18"/>
                <w:szCs w:val="18"/>
                <w:lang w:val="it-IT"/>
              </w:rPr>
              <w:t xml:space="preserve">CANTITATE </w:t>
            </w:r>
          </w:p>
        </w:tc>
        <w:tc>
          <w:tcPr>
            <w:tcW w:w="2520" w:type="dxa"/>
            <w:gridSpan w:val="2"/>
            <w:vAlign w:val="center"/>
          </w:tcPr>
          <w:p w:rsidR="00E57E03" w:rsidRPr="00667F87" w:rsidRDefault="00E57E03" w:rsidP="00830C29">
            <w:pPr>
              <w:ind w:left="113" w:right="113"/>
              <w:jc w:val="center"/>
              <w:rPr>
                <w:b/>
                <w:sz w:val="18"/>
                <w:szCs w:val="18"/>
              </w:rPr>
            </w:pPr>
            <w:r w:rsidRPr="00667F87">
              <w:rPr>
                <w:b/>
                <w:sz w:val="18"/>
                <w:szCs w:val="18"/>
              </w:rPr>
              <w:t xml:space="preserve">PREŢ fără TVA </w:t>
            </w:r>
          </w:p>
        </w:tc>
        <w:tc>
          <w:tcPr>
            <w:tcW w:w="1080" w:type="dxa"/>
            <w:vMerge w:val="restart"/>
            <w:textDirection w:val="btLr"/>
            <w:vAlign w:val="center"/>
          </w:tcPr>
          <w:p w:rsidR="00E57E03" w:rsidRPr="00667F87" w:rsidRDefault="00E57E03" w:rsidP="00830C29">
            <w:pPr>
              <w:ind w:left="113" w:right="113"/>
              <w:jc w:val="center"/>
              <w:rPr>
                <w:b/>
                <w:sz w:val="18"/>
                <w:szCs w:val="18"/>
              </w:rPr>
            </w:pPr>
          </w:p>
          <w:p w:rsidR="00E57E03" w:rsidRPr="00667F87" w:rsidRDefault="00E57E03" w:rsidP="00830C29">
            <w:pPr>
              <w:ind w:left="113" w:right="113"/>
              <w:jc w:val="center"/>
              <w:rPr>
                <w:b/>
                <w:sz w:val="18"/>
                <w:szCs w:val="18"/>
              </w:rPr>
            </w:pPr>
            <w:r>
              <w:rPr>
                <w:b/>
                <w:sz w:val="18"/>
                <w:szCs w:val="18"/>
              </w:rPr>
              <w:t>PRODUCATOR</w:t>
            </w:r>
          </w:p>
        </w:tc>
        <w:tc>
          <w:tcPr>
            <w:tcW w:w="1620" w:type="dxa"/>
            <w:vMerge w:val="restart"/>
            <w:textDirection w:val="btLr"/>
            <w:vAlign w:val="center"/>
          </w:tcPr>
          <w:p w:rsidR="00E57E03" w:rsidRPr="00667F87" w:rsidRDefault="00E57E03" w:rsidP="00830C29">
            <w:pPr>
              <w:ind w:left="113" w:right="113"/>
              <w:jc w:val="center"/>
              <w:rPr>
                <w:b/>
                <w:sz w:val="18"/>
                <w:szCs w:val="18"/>
              </w:rPr>
            </w:pPr>
            <w:r w:rsidRPr="00667F87">
              <w:rPr>
                <w:b/>
                <w:sz w:val="18"/>
                <w:szCs w:val="18"/>
              </w:rPr>
              <w:t>TERMEN LIVRARE (*)</w:t>
            </w:r>
          </w:p>
        </w:tc>
      </w:tr>
      <w:tr w:rsidR="00E57E03" w:rsidRPr="003D1CF4" w:rsidTr="00C75169">
        <w:trPr>
          <w:cantSplit/>
          <w:trHeight w:val="877"/>
        </w:trPr>
        <w:tc>
          <w:tcPr>
            <w:tcW w:w="540" w:type="dxa"/>
            <w:vMerge/>
          </w:tcPr>
          <w:p w:rsidR="00E57E03" w:rsidRPr="00667F87" w:rsidRDefault="00E57E03" w:rsidP="00830C29">
            <w:pPr>
              <w:jc w:val="both"/>
              <w:rPr>
                <w:sz w:val="18"/>
                <w:szCs w:val="18"/>
              </w:rPr>
            </w:pPr>
          </w:p>
        </w:tc>
        <w:tc>
          <w:tcPr>
            <w:tcW w:w="6300" w:type="dxa"/>
            <w:vMerge/>
          </w:tcPr>
          <w:p w:rsidR="00E57E03" w:rsidRPr="00667F87" w:rsidRDefault="00E57E03" w:rsidP="00830C29">
            <w:pPr>
              <w:jc w:val="both"/>
              <w:rPr>
                <w:sz w:val="18"/>
                <w:szCs w:val="18"/>
              </w:rPr>
            </w:pPr>
          </w:p>
        </w:tc>
        <w:tc>
          <w:tcPr>
            <w:tcW w:w="720" w:type="dxa"/>
            <w:vMerge/>
            <w:vAlign w:val="center"/>
          </w:tcPr>
          <w:p w:rsidR="00E57E03" w:rsidRPr="00667F87" w:rsidRDefault="00E57E03" w:rsidP="00830C29">
            <w:pPr>
              <w:jc w:val="both"/>
              <w:rPr>
                <w:sz w:val="18"/>
                <w:szCs w:val="18"/>
              </w:rPr>
            </w:pPr>
          </w:p>
        </w:tc>
        <w:tc>
          <w:tcPr>
            <w:tcW w:w="1440" w:type="dxa"/>
            <w:vMerge/>
            <w:vAlign w:val="center"/>
          </w:tcPr>
          <w:p w:rsidR="00E57E03" w:rsidRPr="00667F87" w:rsidRDefault="00E57E03" w:rsidP="00830C29">
            <w:pPr>
              <w:jc w:val="both"/>
              <w:rPr>
                <w:b/>
                <w:sz w:val="18"/>
                <w:szCs w:val="18"/>
              </w:rPr>
            </w:pPr>
          </w:p>
        </w:tc>
        <w:tc>
          <w:tcPr>
            <w:tcW w:w="1260" w:type="dxa"/>
            <w:vAlign w:val="center"/>
          </w:tcPr>
          <w:p w:rsidR="00E57E03" w:rsidRPr="00667F87" w:rsidRDefault="00E57E03" w:rsidP="00830C29">
            <w:pPr>
              <w:ind w:left="-108" w:right="-108"/>
              <w:jc w:val="center"/>
              <w:rPr>
                <w:b/>
                <w:sz w:val="18"/>
                <w:szCs w:val="18"/>
              </w:rPr>
            </w:pPr>
            <w:r w:rsidRPr="00667F87">
              <w:rPr>
                <w:b/>
                <w:sz w:val="18"/>
                <w:szCs w:val="18"/>
              </w:rPr>
              <w:t xml:space="preserve">UNITAR </w:t>
            </w:r>
          </w:p>
          <w:p w:rsidR="00E57E03" w:rsidRPr="00667F87" w:rsidRDefault="00E57E03" w:rsidP="00830C29">
            <w:pPr>
              <w:ind w:left="-108" w:right="-108"/>
              <w:jc w:val="center"/>
              <w:rPr>
                <w:b/>
                <w:sz w:val="18"/>
                <w:szCs w:val="18"/>
              </w:rPr>
            </w:pPr>
            <w:r w:rsidRPr="00667F87">
              <w:rPr>
                <w:b/>
                <w:sz w:val="18"/>
                <w:szCs w:val="18"/>
              </w:rPr>
              <w:t>(lei)</w:t>
            </w:r>
          </w:p>
        </w:tc>
        <w:tc>
          <w:tcPr>
            <w:tcW w:w="1260" w:type="dxa"/>
            <w:vAlign w:val="center"/>
          </w:tcPr>
          <w:p w:rsidR="00E57E03" w:rsidRPr="00667F87" w:rsidRDefault="00E57E03" w:rsidP="00830C29">
            <w:pPr>
              <w:ind w:left="-111" w:right="-108"/>
              <w:jc w:val="center"/>
              <w:rPr>
                <w:b/>
                <w:sz w:val="18"/>
                <w:szCs w:val="18"/>
              </w:rPr>
            </w:pPr>
            <w:r w:rsidRPr="00667F87">
              <w:rPr>
                <w:b/>
                <w:sz w:val="18"/>
                <w:szCs w:val="18"/>
              </w:rPr>
              <w:t>TOTAL</w:t>
            </w:r>
          </w:p>
          <w:p w:rsidR="00E57E03" w:rsidRPr="00667F87" w:rsidRDefault="00E57E03" w:rsidP="00830C29">
            <w:pPr>
              <w:ind w:left="-111" w:right="-108"/>
              <w:jc w:val="center"/>
              <w:rPr>
                <w:b/>
                <w:sz w:val="18"/>
                <w:szCs w:val="18"/>
              </w:rPr>
            </w:pPr>
            <w:r w:rsidRPr="00667F87">
              <w:rPr>
                <w:b/>
                <w:sz w:val="18"/>
                <w:szCs w:val="18"/>
              </w:rPr>
              <w:t>(lei)</w:t>
            </w:r>
          </w:p>
        </w:tc>
        <w:tc>
          <w:tcPr>
            <w:tcW w:w="1080" w:type="dxa"/>
            <w:vMerge/>
          </w:tcPr>
          <w:p w:rsidR="00E57E03" w:rsidRPr="00667F87" w:rsidRDefault="00E57E03" w:rsidP="00830C29">
            <w:pPr>
              <w:jc w:val="both"/>
              <w:rPr>
                <w:sz w:val="18"/>
                <w:szCs w:val="18"/>
              </w:rPr>
            </w:pPr>
          </w:p>
        </w:tc>
        <w:tc>
          <w:tcPr>
            <w:tcW w:w="1620" w:type="dxa"/>
            <w:vMerge/>
          </w:tcPr>
          <w:p w:rsidR="00E57E03" w:rsidRPr="00667F87" w:rsidRDefault="00E57E03" w:rsidP="00830C29">
            <w:pPr>
              <w:jc w:val="both"/>
              <w:rPr>
                <w:sz w:val="18"/>
                <w:szCs w:val="18"/>
              </w:rPr>
            </w:pPr>
          </w:p>
        </w:tc>
      </w:tr>
      <w:tr w:rsidR="00E57E03" w:rsidRPr="00C83DE0" w:rsidTr="00C75169">
        <w:trPr>
          <w:cantSplit/>
          <w:trHeight w:val="50"/>
        </w:trPr>
        <w:tc>
          <w:tcPr>
            <w:tcW w:w="540" w:type="dxa"/>
            <w:vAlign w:val="center"/>
          </w:tcPr>
          <w:p w:rsidR="00E57E03" w:rsidRPr="00C83DE0" w:rsidRDefault="00E57E03" w:rsidP="00830C29">
            <w:pPr>
              <w:jc w:val="center"/>
              <w:rPr>
                <w:b/>
                <w:i/>
                <w:sz w:val="20"/>
                <w:szCs w:val="20"/>
              </w:rPr>
            </w:pPr>
            <w:r w:rsidRPr="00C83DE0">
              <w:rPr>
                <w:b/>
                <w:i/>
                <w:sz w:val="20"/>
                <w:szCs w:val="20"/>
              </w:rPr>
              <w:t>0</w:t>
            </w:r>
          </w:p>
        </w:tc>
        <w:tc>
          <w:tcPr>
            <w:tcW w:w="6300" w:type="dxa"/>
            <w:vAlign w:val="center"/>
          </w:tcPr>
          <w:p w:rsidR="00E57E03" w:rsidRPr="00C83DE0" w:rsidRDefault="00E57E03" w:rsidP="00830C29">
            <w:pPr>
              <w:jc w:val="center"/>
              <w:rPr>
                <w:b/>
                <w:i/>
                <w:sz w:val="20"/>
                <w:szCs w:val="20"/>
              </w:rPr>
            </w:pPr>
            <w:r w:rsidRPr="00C83DE0">
              <w:rPr>
                <w:b/>
                <w:i/>
                <w:sz w:val="20"/>
                <w:szCs w:val="20"/>
              </w:rPr>
              <w:t>1</w:t>
            </w:r>
          </w:p>
        </w:tc>
        <w:tc>
          <w:tcPr>
            <w:tcW w:w="720" w:type="dxa"/>
            <w:vAlign w:val="center"/>
          </w:tcPr>
          <w:p w:rsidR="00E57E03" w:rsidRPr="00C83DE0" w:rsidRDefault="00E57E03" w:rsidP="00830C29">
            <w:pPr>
              <w:jc w:val="center"/>
              <w:rPr>
                <w:b/>
                <w:i/>
                <w:sz w:val="20"/>
                <w:szCs w:val="20"/>
              </w:rPr>
            </w:pPr>
            <w:r w:rsidRPr="00C83DE0">
              <w:rPr>
                <w:b/>
                <w:i/>
                <w:sz w:val="20"/>
                <w:szCs w:val="20"/>
              </w:rPr>
              <w:t>2</w:t>
            </w:r>
          </w:p>
        </w:tc>
        <w:tc>
          <w:tcPr>
            <w:tcW w:w="1440" w:type="dxa"/>
            <w:vAlign w:val="center"/>
          </w:tcPr>
          <w:p w:rsidR="00E57E03" w:rsidRPr="00C83DE0" w:rsidRDefault="00E57E03" w:rsidP="00830C29">
            <w:pPr>
              <w:jc w:val="center"/>
              <w:rPr>
                <w:b/>
                <w:i/>
                <w:sz w:val="20"/>
                <w:szCs w:val="20"/>
              </w:rPr>
            </w:pPr>
            <w:r>
              <w:rPr>
                <w:b/>
                <w:i/>
                <w:sz w:val="20"/>
                <w:szCs w:val="20"/>
              </w:rPr>
              <w:t>3</w:t>
            </w:r>
          </w:p>
        </w:tc>
        <w:tc>
          <w:tcPr>
            <w:tcW w:w="1260" w:type="dxa"/>
            <w:vAlign w:val="center"/>
          </w:tcPr>
          <w:p w:rsidR="00E57E03" w:rsidRPr="00C83DE0" w:rsidRDefault="00E57E03" w:rsidP="00830C29">
            <w:pPr>
              <w:jc w:val="center"/>
              <w:rPr>
                <w:b/>
                <w:i/>
                <w:sz w:val="20"/>
                <w:szCs w:val="20"/>
              </w:rPr>
            </w:pPr>
            <w:r>
              <w:rPr>
                <w:b/>
                <w:i/>
                <w:sz w:val="20"/>
                <w:szCs w:val="20"/>
              </w:rPr>
              <w:t>4</w:t>
            </w:r>
          </w:p>
        </w:tc>
        <w:tc>
          <w:tcPr>
            <w:tcW w:w="1260" w:type="dxa"/>
            <w:vAlign w:val="center"/>
          </w:tcPr>
          <w:p w:rsidR="00E57E03" w:rsidRPr="00C83DE0" w:rsidRDefault="00E57E03" w:rsidP="00830C29">
            <w:pPr>
              <w:ind w:left="-108" w:right="-108"/>
              <w:jc w:val="center"/>
              <w:rPr>
                <w:b/>
                <w:i/>
                <w:sz w:val="20"/>
                <w:szCs w:val="20"/>
              </w:rPr>
            </w:pPr>
            <w:r>
              <w:rPr>
                <w:b/>
                <w:i/>
                <w:sz w:val="20"/>
                <w:szCs w:val="20"/>
              </w:rPr>
              <w:t>5</w:t>
            </w:r>
          </w:p>
        </w:tc>
        <w:tc>
          <w:tcPr>
            <w:tcW w:w="1080" w:type="dxa"/>
            <w:vAlign w:val="center"/>
          </w:tcPr>
          <w:p w:rsidR="00E57E03" w:rsidRPr="00C83DE0" w:rsidRDefault="00E57E03" w:rsidP="00830C29">
            <w:pPr>
              <w:jc w:val="center"/>
              <w:rPr>
                <w:b/>
                <w:i/>
                <w:sz w:val="20"/>
                <w:szCs w:val="20"/>
              </w:rPr>
            </w:pPr>
            <w:r>
              <w:rPr>
                <w:b/>
                <w:i/>
                <w:sz w:val="20"/>
                <w:szCs w:val="20"/>
              </w:rPr>
              <w:t>6</w:t>
            </w:r>
          </w:p>
        </w:tc>
        <w:tc>
          <w:tcPr>
            <w:tcW w:w="1620" w:type="dxa"/>
          </w:tcPr>
          <w:p w:rsidR="00E57E03" w:rsidRPr="00C83DE0" w:rsidRDefault="00E57E03" w:rsidP="00830C29">
            <w:pPr>
              <w:jc w:val="center"/>
              <w:rPr>
                <w:b/>
                <w:i/>
                <w:sz w:val="20"/>
                <w:szCs w:val="20"/>
              </w:rPr>
            </w:pPr>
            <w:r>
              <w:rPr>
                <w:b/>
                <w:i/>
                <w:sz w:val="20"/>
                <w:szCs w:val="20"/>
              </w:rPr>
              <w:t>7</w:t>
            </w:r>
          </w:p>
        </w:tc>
      </w:tr>
      <w:tr w:rsidR="00E57E03" w:rsidRPr="0053626E" w:rsidTr="00C75169">
        <w:trPr>
          <w:cantSplit/>
          <w:trHeight w:val="478"/>
        </w:trPr>
        <w:tc>
          <w:tcPr>
            <w:tcW w:w="14220" w:type="dxa"/>
            <w:gridSpan w:val="8"/>
            <w:vAlign w:val="center"/>
          </w:tcPr>
          <w:p w:rsidR="00E57E03" w:rsidRPr="0053626E" w:rsidRDefault="00E57E03" w:rsidP="00830C29">
            <w:pPr>
              <w:rPr>
                <w:sz w:val="26"/>
                <w:szCs w:val="26"/>
                <w:lang w:val="fr-FR"/>
              </w:rPr>
            </w:pPr>
            <w:r>
              <w:rPr>
                <w:b/>
                <w:bCs/>
                <w:color w:val="000000"/>
                <w:sz w:val="26"/>
                <w:szCs w:val="26"/>
              </w:rPr>
              <w:t xml:space="preserve">LOT 1       </w:t>
            </w:r>
            <w:r w:rsidRPr="0053626E">
              <w:rPr>
                <w:b/>
                <w:bCs/>
                <w:color w:val="000000"/>
                <w:sz w:val="26"/>
                <w:szCs w:val="26"/>
              </w:rPr>
              <w:t>Memebrane de etansare PAR-uri aferente cazane  420t/ h</w:t>
            </w:r>
          </w:p>
        </w:tc>
      </w:tr>
      <w:tr w:rsidR="00E57E03" w:rsidRPr="0053626E" w:rsidTr="00C75169">
        <w:trPr>
          <w:trHeight w:val="464"/>
        </w:trPr>
        <w:tc>
          <w:tcPr>
            <w:tcW w:w="540" w:type="dxa"/>
            <w:vAlign w:val="center"/>
          </w:tcPr>
          <w:p w:rsidR="00E57E03" w:rsidRPr="0053626E" w:rsidRDefault="00E57E03" w:rsidP="00830C29">
            <w:pPr>
              <w:jc w:val="center"/>
              <w:rPr>
                <w:lang w:val="es-ES"/>
              </w:rPr>
            </w:pPr>
            <w:r w:rsidRPr="0053626E">
              <w:rPr>
                <w:lang w:val="es-ES"/>
              </w:rPr>
              <w:t>1.</w:t>
            </w:r>
          </w:p>
        </w:tc>
        <w:tc>
          <w:tcPr>
            <w:tcW w:w="6300" w:type="dxa"/>
          </w:tcPr>
          <w:p w:rsidR="00E57E03" w:rsidRPr="0053626E" w:rsidRDefault="00E57E03" w:rsidP="00830C29">
            <w:pPr>
              <w:pStyle w:val="Default"/>
              <w:tabs>
                <w:tab w:val="left" w:pos="252"/>
              </w:tabs>
              <w:rPr>
                <w:rFonts w:ascii="Times New Roman" w:hAnsi="Times New Roman" w:cs="Times New Roman"/>
              </w:rPr>
            </w:pPr>
            <w:r w:rsidRPr="0053626E">
              <w:rPr>
                <w:rFonts w:ascii="Times New Roman" w:hAnsi="Times New Roman" w:cs="Times New Roman"/>
              </w:rPr>
              <w:t>Membrană de etanşare reductor 1, FTT 28693</w:t>
            </w:r>
          </w:p>
          <w:p w:rsidR="00E57E03" w:rsidRPr="0053626E" w:rsidRDefault="00E57E03" w:rsidP="00830C29">
            <w:pPr>
              <w:tabs>
                <w:tab w:val="left" w:pos="252"/>
              </w:tabs>
              <w:autoSpaceDE w:val="0"/>
              <w:autoSpaceDN w:val="0"/>
              <w:adjustRightInd w:val="0"/>
              <w:rPr>
                <w:color w:val="000000"/>
              </w:rPr>
            </w:pPr>
            <w:r w:rsidRPr="0053626E">
              <w:rPr>
                <w:color w:val="000000"/>
              </w:rPr>
              <w:t xml:space="preserve">OBSERVAŢII: </w:t>
            </w:r>
          </w:p>
          <w:p w:rsidR="00E57E03" w:rsidRPr="0053626E" w:rsidRDefault="00E57E03" w:rsidP="00C75169">
            <w:pPr>
              <w:numPr>
                <w:ilvl w:val="0"/>
                <w:numId w:val="9"/>
              </w:numPr>
              <w:tabs>
                <w:tab w:val="clear" w:pos="720"/>
                <w:tab w:val="left" w:pos="252"/>
              </w:tabs>
              <w:autoSpaceDE w:val="0"/>
              <w:autoSpaceDN w:val="0"/>
              <w:adjustRightInd w:val="0"/>
              <w:ind w:left="0" w:right="-108" w:firstLine="0"/>
              <w:rPr>
                <w:color w:val="000000"/>
              </w:rPr>
            </w:pPr>
            <w:r w:rsidRPr="0053626E">
              <w:rPr>
                <w:color w:val="000000"/>
              </w:rPr>
              <w:t xml:space="preserve">Membranele se vor executa </w:t>
            </w:r>
            <w:r w:rsidRPr="0053626E">
              <w:rPr>
                <w:b/>
                <w:color w:val="000000"/>
              </w:rPr>
              <w:t>fără găuri de prindere</w:t>
            </w:r>
            <w:r>
              <w:rPr>
                <w:color w:val="000000"/>
              </w:rPr>
              <w:t xml:space="preserve"> (găuri Ø</w:t>
            </w:r>
            <w:r w:rsidRPr="0053626E">
              <w:rPr>
                <w:color w:val="000000"/>
              </w:rPr>
              <w:t>6,5 echidistante=8 buc)</w:t>
            </w:r>
          </w:p>
          <w:p w:rsidR="00E57E03" w:rsidRPr="0053626E" w:rsidRDefault="00E57E03" w:rsidP="00C75169">
            <w:pPr>
              <w:numPr>
                <w:ilvl w:val="0"/>
                <w:numId w:val="9"/>
              </w:numPr>
              <w:tabs>
                <w:tab w:val="clear" w:pos="720"/>
                <w:tab w:val="left" w:pos="267"/>
              </w:tabs>
              <w:autoSpaceDE w:val="0"/>
              <w:autoSpaceDN w:val="0"/>
              <w:adjustRightInd w:val="0"/>
              <w:ind w:left="72" w:hanging="108"/>
            </w:pPr>
            <w:r w:rsidRPr="0053626E">
              <w:rPr>
                <w:color w:val="000000"/>
              </w:rPr>
              <w:t>Materialul din care va fi confectionată membrana este oricare din cele precizate în fişa tehnică care va garanta temperatura maximă şi rezistenţa la ulei mineral şi produse petroliere</w:t>
            </w:r>
          </w:p>
        </w:tc>
        <w:tc>
          <w:tcPr>
            <w:tcW w:w="720" w:type="dxa"/>
            <w:vAlign w:val="center"/>
          </w:tcPr>
          <w:p w:rsidR="00E57E03" w:rsidRPr="0053626E" w:rsidRDefault="00E57E03" w:rsidP="00830C29">
            <w:pPr>
              <w:jc w:val="center"/>
              <w:rPr>
                <w:lang w:val="fr-FR"/>
              </w:rPr>
            </w:pPr>
            <w:r w:rsidRPr="0053626E">
              <w:rPr>
                <w:lang w:val="fr-FR"/>
              </w:rPr>
              <w:t>buc.</w:t>
            </w:r>
          </w:p>
          <w:p w:rsidR="00E57E03" w:rsidRPr="0053626E" w:rsidRDefault="00E57E03" w:rsidP="00830C29">
            <w:pPr>
              <w:jc w:val="center"/>
              <w:rPr>
                <w:lang w:val="fr-FR"/>
              </w:rPr>
            </w:pPr>
          </w:p>
        </w:tc>
        <w:tc>
          <w:tcPr>
            <w:tcW w:w="1440" w:type="dxa"/>
            <w:vAlign w:val="center"/>
          </w:tcPr>
          <w:p w:rsidR="00E57E03" w:rsidRPr="0053626E" w:rsidRDefault="00E57E03" w:rsidP="00830C29">
            <w:pPr>
              <w:jc w:val="center"/>
              <w:rPr>
                <w:lang w:val="fr-FR"/>
              </w:rPr>
            </w:pPr>
            <w:r w:rsidRPr="0053626E">
              <w:rPr>
                <w:lang w:val="fr-FR"/>
              </w:rPr>
              <w:t>11</w:t>
            </w:r>
          </w:p>
          <w:p w:rsidR="00E57E03" w:rsidRPr="0053626E" w:rsidRDefault="00E57E03" w:rsidP="00830C29">
            <w:pPr>
              <w:jc w:val="center"/>
              <w:rPr>
                <w:lang w:val="fr-FR"/>
              </w:rPr>
            </w:pPr>
          </w:p>
        </w:tc>
        <w:tc>
          <w:tcPr>
            <w:tcW w:w="1260" w:type="dxa"/>
            <w:vAlign w:val="center"/>
          </w:tcPr>
          <w:p w:rsidR="00E57E03" w:rsidRPr="0053626E" w:rsidRDefault="00E57E03" w:rsidP="00830C29">
            <w:pPr>
              <w:jc w:val="center"/>
            </w:pPr>
          </w:p>
        </w:tc>
        <w:tc>
          <w:tcPr>
            <w:tcW w:w="1260" w:type="dxa"/>
            <w:vAlign w:val="center"/>
          </w:tcPr>
          <w:p w:rsidR="00E57E03" w:rsidRPr="0053626E" w:rsidRDefault="00E57E03" w:rsidP="00830C29">
            <w:pPr>
              <w:jc w:val="center"/>
            </w:pPr>
          </w:p>
        </w:tc>
        <w:tc>
          <w:tcPr>
            <w:tcW w:w="1080" w:type="dxa"/>
            <w:vAlign w:val="center"/>
          </w:tcPr>
          <w:p w:rsidR="00E57E03" w:rsidRPr="0053626E" w:rsidRDefault="00E57E03" w:rsidP="00830C29">
            <w:pPr>
              <w:jc w:val="center"/>
            </w:pPr>
          </w:p>
        </w:tc>
        <w:tc>
          <w:tcPr>
            <w:tcW w:w="1620" w:type="dxa"/>
          </w:tcPr>
          <w:p w:rsidR="00E57E03" w:rsidRPr="0053626E" w:rsidRDefault="00E57E03" w:rsidP="00830C29">
            <w:pPr>
              <w:jc w:val="center"/>
            </w:pPr>
          </w:p>
        </w:tc>
      </w:tr>
      <w:tr w:rsidR="00E57E03" w:rsidRPr="00684B6F" w:rsidTr="00C75169">
        <w:trPr>
          <w:trHeight w:val="464"/>
        </w:trPr>
        <w:tc>
          <w:tcPr>
            <w:tcW w:w="540" w:type="dxa"/>
            <w:vAlign w:val="center"/>
          </w:tcPr>
          <w:p w:rsidR="00E57E03" w:rsidRPr="00684B6F" w:rsidRDefault="00E57E03" w:rsidP="00830C29">
            <w:pPr>
              <w:rPr>
                <w:lang w:val="es-ES"/>
              </w:rPr>
            </w:pPr>
          </w:p>
        </w:tc>
        <w:tc>
          <w:tcPr>
            <w:tcW w:w="10980" w:type="dxa"/>
            <w:gridSpan w:val="5"/>
            <w:vAlign w:val="center"/>
          </w:tcPr>
          <w:p w:rsidR="00E57E03" w:rsidRPr="00684B6F" w:rsidRDefault="00E57E03" w:rsidP="00830C29">
            <w:r w:rsidRPr="00684B6F">
              <w:rPr>
                <w:b/>
              </w:rPr>
              <w:t xml:space="preserve">Total general LOT 1 </w:t>
            </w:r>
          </w:p>
        </w:tc>
        <w:tc>
          <w:tcPr>
            <w:tcW w:w="1080" w:type="dxa"/>
            <w:vAlign w:val="center"/>
          </w:tcPr>
          <w:p w:rsidR="00E57E03" w:rsidRPr="00684B6F" w:rsidRDefault="00E57E03" w:rsidP="00830C29"/>
        </w:tc>
        <w:tc>
          <w:tcPr>
            <w:tcW w:w="1620" w:type="dxa"/>
            <w:vAlign w:val="center"/>
          </w:tcPr>
          <w:p w:rsidR="00E57E03" w:rsidRPr="00684B6F" w:rsidRDefault="00E57E03" w:rsidP="00830C29"/>
        </w:tc>
      </w:tr>
      <w:tr w:rsidR="00E57E03" w:rsidRPr="0053626E" w:rsidTr="00C75169">
        <w:trPr>
          <w:trHeight w:val="464"/>
        </w:trPr>
        <w:tc>
          <w:tcPr>
            <w:tcW w:w="14220" w:type="dxa"/>
            <w:gridSpan w:val="8"/>
            <w:vAlign w:val="center"/>
          </w:tcPr>
          <w:p w:rsidR="00E57E03" w:rsidRPr="0053626E" w:rsidRDefault="00E57E03" w:rsidP="00830C29">
            <w:pPr>
              <w:rPr>
                <w:sz w:val="26"/>
                <w:szCs w:val="26"/>
              </w:rPr>
            </w:pPr>
            <w:r>
              <w:rPr>
                <w:b/>
                <w:sz w:val="26"/>
                <w:szCs w:val="26"/>
              </w:rPr>
              <w:t xml:space="preserve"> LOT 2       </w:t>
            </w:r>
            <w:r w:rsidRPr="0053626E">
              <w:rPr>
                <w:b/>
                <w:sz w:val="26"/>
                <w:szCs w:val="26"/>
              </w:rPr>
              <w:t>Inele de etansare din cauciuc EPA 500-180-1</w:t>
            </w:r>
          </w:p>
        </w:tc>
      </w:tr>
      <w:tr w:rsidR="00E57E03" w:rsidRPr="0053626E" w:rsidTr="00C75169">
        <w:trPr>
          <w:trHeight w:val="358"/>
        </w:trPr>
        <w:tc>
          <w:tcPr>
            <w:tcW w:w="540" w:type="dxa"/>
            <w:vAlign w:val="center"/>
          </w:tcPr>
          <w:p w:rsidR="00E57E03" w:rsidRPr="0053626E" w:rsidRDefault="00E57E03" w:rsidP="00830C29">
            <w:pPr>
              <w:jc w:val="center"/>
              <w:rPr>
                <w:lang w:val="fr-FR"/>
              </w:rPr>
            </w:pPr>
            <w:r w:rsidRPr="0053626E">
              <w:rPr>
                <w:lang w:val="fr-FR"/>
              </w:rPr>
              <w:t>1</w:t>
            </w:r>
            <w:r>
              <w:rPr>
                <w:lang w:val="fr-FR"/>
              </w:rPr>
              <w:t>.</w:t>
            </w:r>
          </w:p>
        </w:tc>
        <w:tc>
          <w:tcPr>
            <w:tcW w:w="6300" w:type="dxa"/>
          </w:tcPr>
          <w:p w:rsidR="00E57E03" w:rsidRPr="0053626E" w:rsidRDefault="00E57E03" w:rsidP="00830C29">
            <w:pPr>
              <w:pStyle w:val="Default"/>
              <w:rPr>
                <w:rFonts w:ascii="Times New Roman" w:hAnsi="Times New Roman" w:cs="Times New Roman"/>
              </w:rPr>
            </w:pPr>
            <w:r w:rsidRPr="0053626E">
              <w:rPr>
                <w:rFonts w:ascii="Times New Roman" w:hAnsi="Times New Roman" w:cs="Times New Roman"/>
              </w:rPr>
              <w:t>Inel de cauciuc Ø 605x8, PTH 70, desen 43-12-411-00, temperatura de lucru 160°C</w:t>
            </w:r>
          </w:p>
        </w:tc>
        <w:tc>
          <w:tcPr>
            <w:tcW w:w="720" w:type="dxa"/>
            <w:vAlign w:val="center"/>
          </w:tcPr>
          <w:p w:rsidR="00E57E03" w:rsidRPr="0053626E" w:rsidRDefault="00E57E03" w:rsidP="00830C29">
            <w:pPr>
              <w:jc w:val="center"/>
              <w:rPr>
                <w:lang w:val="fr-FR"/>
              </w:rPr>
            </w:pPr>
            <w:r w:rsidRPr="0053626E">
              <w:rPr>
                <w:lang w:val="fr-FR"/>
              </w:rPr>
              <w:t>buc.</w:t>
            </w:r>
          </w:p>
        </w:tc>
        <w:tc>
          <w:tcPr>
            <w:tcW w:w="1440" w:type="dxa"/>
            <w:vAlign w:val="center"/>
          </w:tcPr>
          <w:p w:rsidR="00E57E03" w:rsidRPr="0053626E" w:rsidRDefault="00E57E03" w:rsidP="00830C29">
            <w:pPr>
              <w:jc w:val="center"/>
              <w:rPr>
                <w:lang w:val="fr-FR"/>
              </w:rPr>
            </w:pPr>
            <w:r w:rsidRPr="0053626E">
              <w:rPr>
                <w:lang w:val="fr-FR"/>
              </w:rPr>
              <w:t>34</w:t>
            </w:r>
          </w:p>
        </w:tc>
        <w:tc>
          <w:tcPr>
            <w:tcW w:w="1260" w:type="dxa"/>
            <w:vAlign w:val="center"/>
          </w:tcPr>
          <w:p w:rsidR="00E57E03" w:rsidRPr="0053626E" w:rsidRDefault="00E57E03" w:rsidP="00830C29">
            <w:pPr>
              <w:jc w:val="center"/>
              <w:rPr>
                <w:sz w:val="28"/>
                <w:szCs w:val="28"/>
              </w:rPr>
            </w:pPr>
          </w:p>
        </w:tc>
        <w:tc>
          <w:tcPr>
            <w:tcW w:w="1260" w:type="dxa"/>
            <w:vAlign w:val="center"/>
          </w:tcPr>
          <w:p w:rsidR="00E57E03" w:rsidRPr="0053626E" w:rsidRDefault="00E57E03" w:rsidP="00830C29">
            <w:pPr>
              <w:jc w:val="center"/>
              <w:rPr>
                <w:sz w:val="28"/>
                <w:szCs w:val="28"/>
              </w:rPr>
            </w:pPr>
          </w:p>
        </w:tc>
        <w:tc>
          <w:tcPr>
            <w:tcW w:w="1080" w:type="dxa"/>
            <w:vAlign w:val="center"/>
          </w:tcPr>
          <w:p w:rsidR="00E57E03" w:rsidRPr="0053626E" w:rsidRDefault="00E57E03" w:rsidP="00830C29">
            <w:pPr>
              <w:jc w:val="center"/>
              <w:rPr>
                <w:sz w:val="28"/>
                <w:szCs w:val="28"/>
              </w:rPr>
            </w:pPr>
          </w:p>
        </w:tc>
        <w:tc>
          <w:tcPr>
            <w:tcW w:w="1620" w:type="dxa"/>
          </w:tcPr>
          <w:p w:rsidR="00E57E03" w:rsidRPr="0053626E" w:rsidRDefault="00E57E03" w:rsidP="00830C29">
            <w:pPr>
              <w:jc w:val="center"/>
              <w:rPr>
                <w:sz w:val="28"/>
                <w:szCs w:val="28"/>
              </w:rPr>
            </w:pPr>
          </w:p>
        </w:tc>
      </w:tr>
      <w:tr w:rsidR="00E57E03" w:rsidRPr="0053626E" w:rsidTr="00C75169">
        <w:trPr>
          <w:trHeight w:val="358"/>
        </w:trPr>
        <w:tc>
          <w:tcPr>
            <w:tcW w:w="540" w:type="dxa"/>
            <w:vAlign w:val="center"/>
          </w:tcPr>
          <w:p w:rsidR="00E57E03" w:rsidRPr="0053626E" w:rsidRDefault="00E57E03" w:rsidP="00830C29">
            <w:pPr>
              <w:jc w:val="center"/>
              <w:rPr>
                <w:lang w:val="fr-FR"/>
              </w:rPr>
            </w:pPr>
            <w:r w:rsidRPr="0053626E">
              <w:rPr>
                <w:lang w:val="fr-FR"/>
              </w:rPr>
              <w:t>2</w:t>
            </w:r>
            <w:r>
              <w:rPr>
                <w:lang w:val="fr-FR"/>
              </w:rPr>
              <w:t>.</w:t>
            </w:r>
          </w:p>
        </w:tc>
        <w:tc>
          <w:tcPr>
            <w:tcW w:w="6300" w:type="dxa"/>
          </w:tcPr>
          <w:p w:rsidR="00E57E03" w:rsidRPr="0053626E" w:rsidRDefault="00E57E03" w:rsidP="00830C29">
            <w:pPr>
              <w:pStyle w:val="Default"/>
              <w:rPr>
                <w:rFonts w:ascii="Times New Roman" w:hAnsi="Times New Roman" w:cs="Times New Roman"/>
              </w:rPr>
            </w:pPr>
            <w:r w:rsidRPr="0053626E">
              <w:rPr>
                <w:rFonts w:ascii="Times New Roman" w:hAnsi="Times New Roman" w:cs="Times New Roman"/>
              </w:rPr>
              <w:t>Garnitura de cauciuc Ø 520x8, PTH 70, desen 43-10-409-61, temperatura de lucru 160°C</w:t>
            </w:r>
          </w:p>
        </w:tc>
        <w:tc>
          <w:tcPr>
            <w:tcW w:w="720" w:type="dxa"/>
            <w:vAlign w:val="center"/>
          </w:tcPr>
          <w:p w:rsidR="00E57E03" w:rsidRPr="0053626E" w:rsidRDefault="00E57E03" w:rsidP="00830C29">
            <w:pPr>
              <w:jc w:val="center"/>
              <w:rPr>
                <w:lang w:val="fr-FR"/>
              </w:rPr>
            </w:pPr>
            <w:r w:rsidRPr="0053626E">
              <w:rPr>
                <w:lang w:val="fr-FR"/>
              </w:rPr>
              <w:t>buc.</w:t>
            </w:r>
          </w:p>
        </w:tc>
        <w:tc>
          <w:tcPr>
            <w:tcW w:w="1440" w:type="dxa"/>
            <w:vAlign w:val="center"/>
          </w:tcPr>
          <w:p w:rsidR="00E57E03" w:rsidRPr="0053626E" w:rsidRDefault="00E57E03" w:rsidP="00830C29">
            <w:pPr>
              <w:jc w:val="center"/>
              <w:rPr>
                <w:lang w:val="fr-FR"/>
              </w:rPr>
            </w:pPr>
            <w:r w:rsidRPr="0053626E">
              <w:rPr>
                <w:lang w:val="fr-FR"/>
              </w:rPr>
              <w:t>4</w:t>
            </w:r>
          </w:p>
        </w:tc>
        <w:tc>
          <w:tcPr>
            <w:tcW w:w="1260" w:type="dxa"/>
            <w:vAlign w:val="center"/>
          </w:tcPr>
          <w:p w:rsidR="00E57E03" w:rsidRPr="0053626E" w:rsidRDefault="00E57E03" w:rsidP="00830C29">
            <w:pPr>
              <w:jc w:val="center"/>
              <w:rPr>
                <w:sz w:val="28"/>
                <w:szCs w:val="28"/>
              </w:rPr>
            </w:pPr>
          </w:p>
        </w:tc>
        <w:tc>
          <w:tcPr>
            <w:tcW w:w="1260" w:type="dxa"/>
            <w:vAlign w:val="center"/>
          </w:tcPr>
          <w:p w:rsidR="00E57E03" w:rsidRPr="0053626E" w:rsidRDefault="00E57E03" w:rsidP="00830C29">
            <w:pPr>
              <w:jc w:val="center"/>
              <w:rPr>
                <w:sz w:val="28"/>
                <w:szCs w:val="28"/>
              </w:rPr>
            </w:pPr>
          </w:p>
        </w:tc>
        <w:tc>
          <w:tcPr>
            <w:tcW w:w="1080" w:type="dxa"/>
            <w:vAlign w:val="center"/>
          </w:tcPr>
          <w:p w:rsidR="00E57E03" w:rsidRPr="0053626E" w:rsidRDefault="00E57E03" w:rsidP="00830C29">
            <w:pPr>
              <w:jc w:val="center"/>
              <w:rPr>
                <w:sz w:val="28"/>
                <w:szCs w:val="28"/>
              </w:rPr>
            </w:pPr>
          </w:p>
        </w:tc>
        <w:tc>
          <w:tcPr>
            <w:tcW w:w="1620" w:type="dxa"/>
          </w:tcPr>
          <w:p w:rsidR="00E57E03" w:rsidRPr="0053626E" w:rsidRDefault="00E57E03" w:rsidP="00830C29">
            <w:pPr>
              <w:jc w:val="center"/>
              <w:rPr>
                <w:sz w:val="28"/>
                <w:szCs w:val="28"/>
              </w:rPr>
            </w:pPr>
          </w:p>
        </w:tc>
      </w:tr>
      <w:tr w:rsidR="00E57E03" w:rsidRPr="0053626E" w:rsidTr="00C75169">
        <w:trPr>
          <w:trHeight w:val="358"/>
        </w:trPr>
        <w:tc>
          <w:tcPr>
            <w:tcW w:w="540" w:type="dxa"/>
            <w:vAlign w:val="center"/>
          </w:tcPr>
          <w:p w:rsidR="00E57E03" w:rsidRPr="0053626E" w:rsidRDefault="00E57E03" w:rsidP="00830C29">
            <w:pPr>
              <w:jc w:val="center"/>
              <w:rPr>
                <w:lang w:val="fr-FR"/>
              </w:rPr>
            </w:pPr>
          </w:p>
        </w:tc>
        <w:tc>
          <w:tcPr>
            <w:tcW w:w="10980" w:type="dxa"/>
            <w:gridSpan w:val="5"/>
            <w:vAlign w:val="center"/>
          </w:tcPr>
          <w:p w:rsidR="00E57E03" w:rsidRPr="0053626E" w:rsidRDefault="00E57E03" w:rsidP="00830C29">
            <w:pPr>
              <w:rPr>
                <w:sz w:val="28"/>
                <w:szCs w:val="28"/>
              </w:rPr>
            </w:pPr>
            <w:r w:rsidRPr="00684B6F">
              <w:rPr>
                <w:b/>
              </w:rPr>
              <w:t xml:space="preserve">Total general LOT </w:t>
            </w:r>
            <w:r>
              <w:rPr>
                <w:b/>
              </w:rPr>
              <w:t>2</w:t>
            </w:r>
          </w:p>
        </w:tc>
        <w:tc>
          <w:tcPr>
            <w:tcW w:w="1080" w:type="dxa"/>
            <w:vAlign w:val="center"/>
          </w:tcPr>
          <w:p w:rsidR="00E57E03" w:rsidRPr="0053626E" w:rsidRDefault="00E57E03" w:rsidP="00830C29">
            <w:pPr>
              <w:jc w:val="center"/>
              <w:rPr>
                <w:sz w:val="28"/>
                <w:szCs w:val="28"/>
              </w:rPr>
            </w:pPr>
          </w:p>
        </w:tc>
        <w:tc>
          <w:tcPr>
            <w:tcW w:w="1620" w:type="dxa"/>
          </w:tcPr>
          <w:p w:rsidR="00E57E03" w:rsidRPr="0053626E" w:rsidRDefault="00E57E03" w:rsidP="00830C29">
            <w:pPr>
              <w:jc w:val="center"/>
              <w:rPr>
                <w:sz w:val="28"/>
                <w:szCs w:val="28"/>
              </w:rPr>
            </w:pPr>
          </w:p>
        </w:tc>
      </w:tr>
      <w:tr w:rsidR="00E57E03" w:rsidRPr="0053626E" w:rsidTr="00C75169">
        <w:trPr>
          <w:trHeight w:val="474"/>
        </w:trPr>
        <w:tc>
          <w:tcPr>
            <w:tcW w:w="14220" w:type="dxa"/>
            <w:gridSpan w:val="8"/>
            <w:vAlign w:val="center"/>
          </w:tcPr>
          <w:p w:rsidR="00E57E03" w:rsidRPr="0053626E" w:rsidRDefault="00E57E03" w:rsidP="00830C29">
            <w:pPr>
              <w:rPr>
                <w:b/>
                <w:sz w:val="26"/>
                <w:szCs w:val="26"/>
                <w:lang w:val="es-ES"/>
              </w:rPr>
            </w:pPr>
            <w:r>
              <w:rPr>
                <w:b/>
                <w:sz w:val="26"/>
                <w:szCs w:val="26"/>
              </w:rPr>
              <w:t xml:space="preserve">LOT 3      </w:t>
            </w:r>
            <w:r w:rsidRPr="0053626E">
              <w:rPr>
                <w:b/>
                <w:sz w:val="26"/>
                <w:szCs w:val="26"/>
              </w:rPr>
              <w:t>Cuplaj elastic pentru pompele de ulei aferente EPA 500-180-1</w:t>
            </w:r>
          </w:p>
        </w:tc>
      </w:tr>
      <w:tr w:rsidR="00E57E03" w:rsidRPr="003D1CF4" w:rsidTr="00C75169">
        <w:trPr>
          <w:trHeight w:val="296"/>
        </w:trPr>
        <w:tc>
          <w:tcPr>
            <w:tcW w:w="540" w:type="dxa"/>
            <w:vAlign w:val="center"/>
          </w:tcPr>
          <w:p w:rsidR="00E57E03" w:rsidRPr="0015572C" w:rsidRDefault="00E57E03" w:rsidP="00830C29">
            <w:pPr>
              <w:jc w:val="center"/>
              <w:rPr>
                <w:lang w:val="es-ES"/>
              </w:rPr>
            </w:pPr>
            <w:r w:rsidRPr="0015572C">
              <w:rPr>
                <w:lang w:val="es-ES"/>
              </w:rPr>
              <w:t>1.</w:t>
            </w:r>
          </w:p>
        </w:tc>
        <w:tc>
          <w:tcPr>
            <w:tcW w:w="6300" w:type="dxa"/>
            <w:vAlign w:val="center"/>
          </w:tcPr>
          <w:p w:rsidR="00E57E03" w:rsidRDefault="00E57E03" w:rsidP="00830C29">
            <w:pPr>
              <w:rPr>
                <w:color w:val="000000"/>
              </w:rPr>
            </w:pPr>
            <w:r w:rsidRPr="00C4014B">
              <w:rPr>
                <w:color w:val="000000"/>
              </w:rPr>
              <w:t xml:space="preserve">Cuplaj elastic (stea) din cauciuc cu grosimea de 18 mm, conform schita </w:t>
            </w:r>
            <w:r>
              <w:rPr>
                <w:color w:val="000000"/>
              </w:rPr>
              <w:t xml:space="preserve">  </w:t>
            </w:r>
            <w:r w:rsidRPr="00C4014B">
              <w:rPr>
                <w:color w:val="000000"/>
              </w:rPr>
              <w:t xml:space="preserve">(Øext =  50 mm, stea cu 6 brate, </w:t>
            </w:r>
          </w:p>
          <w:p w:rsidR="00E57E03" w:rsidRPr="00C4014B" w:rsidRDefault="00E57E03" w:rsidP="00830C29">
            <w:pPr>
              <w:rPr>
                <w:lang w:val="es-ES"/>
              </w:rPr>
            </w:pPr>
            <w:r w:rsidRPr="00C4014B">
              <w:rPr>
                <w:color w:val="000000"/>
              </w:rPr>
              <w:t>lungime brat = 13 mm, latime brat = 10 mm)</w:t>
            </w:r>
          </w:p>
        </w:tc>
        <w:tc>
          <w:tcPr>
            <w:tcW w:w="720" w:type="dxa"/>
            <w:vAlign w:val="center"/>
          </w:tcPr>
          <w:p w:rsidR="00E57E03" w:rsidRDefault="00E57E03" w:rsidP="00830C29">
            <w:pPr>
              <w:ind w:left="-108"/>
              <w:jc w:val="center"/>
            </w:pPr>
            <w:r w:rsidRPr="0053626E">
              <w:rPr>
                <w:lang w:val="fr-FR"/>
              </w:rPr>
              <w:t>buc.</w:t>
            </w:r>
          </w:p>
        </w:tc>
        <w:tc>
          <w:tcPr>
            <w:tcW w:w="1440" w:type="dxa"/>
            <w:vAlign w:val="center"/>
          </w:tcPr>
          <w:p w:rsidR="00E57E03" w:rsidRDefault="00E57E03" w:rsidP="00830C29">
            <w:pPr>
              <w:jc w:val="center"/>
            </w:pPr>
            <w:r>
              <w:t>20</w:t>
            </w:r>
          </w:p>
        </w:tc>
        <w:tc>
          <w:tcPr>
            <w:tcW w:w="1260" w:type="dxa"/>
            <w:vAlign w:val="center"/>
          </w:tcPr>
          <w:p w:rsidR="00E57E03" w:rsidRPr="003D1CF4" w:rsidRDefault="00E57E03" w:rsidP="00830C29">
            <w:pPr>
              <w:rPr>
                <w:lang w:val="es-ES"/>
              </w:rPr>
            </w:pPr>
          </w:p>
        </w:tc>
        <w:tc>
          <w:tcPr>
            <w:tcW w:w="1260" w:type="dxa"/>
          </w:tcPr>
          <w:p w:rsidR="00E57E03" w:rsidRPr="003D1CF4" w:rsidRDefault="00E57E03" w:rsidP="00830C29">
            <w:pPr>
              <w:jc w:val="center"/>
              <w:rPr>
                <w:lang w:val="es-ES"/>
              </w:rPr>
            </w:pPr>
          </w:p>
        </w:tc>
        <w:tc>
          <w:tcPr>
            <w:tcW w:w="1080" w:type="dxa"/>
          </w:tcPr>
          <w:p w:rsidR="00E57E03" w:rsidRPr="003D1CF4" w:rsidRDefault="00E57E03" w:rsidP="00830C29">
            <w:pPr>
              <w:jc w:val="center"/>
              <w:rPr>
                <w:lang w:val="es-ES"/>
              </w:rPr>
            </w:pPr>
          </w:p>
        </w:tc>
        <w:tc>
          <w:tcPr>
            <w:tcW w:w="1620" w:type="dxa"/>
          </w:tcPr>
          <w:p w:rsidR="00E57E03" w:rsidRPr="003D1CF4" w:rsidRDefault="00E57E03" w:rsidP="00830C29">
            <w:pPr>
              <w:jc w:val="center"/>
              <w:rPr>
                <w:lang w:val="es-ES"/>
              </w:rPr>
            </w:pPr>
          </w:p>
        </w:tc>
      </w:tr>
      <w:tr w:rsidR="00E57E03" w:rsidRPr="003D1CF4" w:rsidTr="00155E11">
        <w:trPr>
          <w:trHeight w:val="296"/>
        </w:trPr>
        <w:tc>
          <w:tcPr>
            <w:tcW w:w="540" w:type="dxa"/>
            <w:vAlign w:val="center"/>
          </w:tcPr>
          <w:p w:rsidR="00E57E03" w:rsidRDefault="00E57E03" w:rsidP="00830C29">
            <w:pPr>
              <w:jc w:val="center"/>
              <w:rPr>
                <w:sz w:val="28"/>
                <w:szCs w:val="28"/>
                <w:lang w:val="es-ES"/>
              </w:rPr>
            </w:pPr>
          </w:p>
        </w:tc>
        <w:tc>
          <w:tcPr>
            <w:tcW w:w="10980" w:type="dxa"/>
            <w:gridSpan w:val="5"/>
            <w:vAlign w:val="center"/>
          </w:tcPr>
          <w:p w:rsidR="00E57E03" w:rsidRPr="003D1CF4" w:rsidRDefault="00E57E03" w:rsidP="00830C29">
            <w:pPr>
              <w:rPr>
                <w:lang w:val="es-ES"/>
              </w:rPr>
            </w:pPr>
            <w:r w:rsidRPr="00684B6F">
              <w:rPr>
                <w:b/>
              </w:rPr>
              <w:t xml:space="preserve">Total general LOT </w:t>
            </w:r>
            <w:r>
              <w:rPr>
                <w:b/>
              </w:rPr>
              <w:t>3</w:t>
            </w:r>
          </w:p>
        </w:tc>
        <w:tc>
          <w:tcPr>
            <w:tcW w:w="1080" w:type="dxa"/>
            <w:vAlign w:val="center"/>
          </w:tcPr>
          <w:p w:rsidR="00E57E03" w:rsidRPr="003D1CF4" w:rsidRDefault="00E57E03" w:rsidP="00830C29">
            <w:pPr>
              <w:rPr>
                <w:lang w:val="es-ES"/>
              </w:rPr>
            </w:pPr>
          </w:p>
        </w:tc>
        <w:tc>
          <w:tcPr>
            <w:tcW w:w="1620" w:type="dxa"/>
            <w:vAlign w:val="center"/>
          </w:tcPr>
          <w:p w:rsidR="00E57E03" w:rsidRPr="003D1CF4" w:rsidRDefault="00E57E03" w:rsidP="00830C29">
            <w:pPr>
              <w:rPr>
                <w:lang w:val="es-ES"/>
              </w:rPr>
            </w:pPr>
          </w:p>
        </w:tc>
      </w:tr>
      <w:tr w:rsidR="00E57E03" w:rsidRPr="003D1CF4" w:rsidTr="00C75169">
        <w:trPr>
          <w:trHeight w:val="450"/>
        </w:trPr>
        <w:tc>
          <w:tcPr>
            <w:tcW w:w="14220" w:type="dxa"/>
            <w:gridSpan w:val="8"/>
            <w:vAlign w:val="center"/>
          </w:tcPr>
          <w:p w:rsidR="00E57E03" w:rsidRPr="00FC6A40" w:rsidRDefault="00E57E03" w:rsidP="00830C29">
            <w:pPr>
              <w:rPr>
                <w:lang w:val="es-ES"/>
              </w:rPr>
            </w:pPr>
            <w:r w:rsidRPr="00FC6A40">
              <w:rPr>
                <w:b/>
                <w:color w:val="000000"/>
              </w:rPr>
              <w:t>TOTAL GENERAL LOTURI (1÷3) lei fără TVA</w:t>
            </w:r>
          </w:p>
        </w:tc>
      </w:tr>
    </w:tbl>
    <w:p w:rsidR="00E57E03" w:rsidRDefault="00E57E03" w:rsidP="00293CFE">
      <w:pPr>
        <w:rPr>
          <w:sz w:val="26"/>
          <w:szCs w:val="26"/>
        </w:rPr>
      </w:pPr>
    </w:p>
    <w:p w:rsidR="00E57E03" w:rsidRDefault="00E57E03" w:rsidP="00293CFE">
      <w:pPr>
        <w:rPr>
          <w:sz w:val="26"/>
          <w:szCs w:val="26"/>
        </w:rPr>
      </w:pPr>
    </w:p>
    <w:p w:rsidR="00E57E03" w:rsidRPr="00BD62D2" w:rsidRDefault="00E57E03" w:rsidP="00293CFE">
      <w:pPr>
        <w:rPr>
          <w:sz w:val="26"/>
          <w:szCs w:val="26"/>
        </w:rPr>
      </w:pPr>
    </w:p>
    <w:p w:rsidR="00E57E03" w:rsidRPr="00155E11" w:rsidRDefault="00E57E03" w:rsidP="00293CFE">
      <w:pPr>
        <w:rPr>
          <w:b/>
          <w:sz w:val="26"/>
          <w:szCs w:val="26"/>
        </w:rPr>
      </w:pPr>
      <w:r>
        <w:rPr>
          <w:sz w:val="26"/>
          <w:szCs w:val="26"/>
        </w:rPr>
        <w:tab/>
      </w:r>
      <w:r>
        <w:rPr>
          <w:sz w:val="26"/>
          <w:szCs w:val="26"/>
        </w:rPr>
        <w:tab/>
      </w:r>
      <w:r w:rsidRPr="00155E11">
        <w:rPr>
          <w:b/>
          <w:sz w:val="26"/>
          <w:szCs w:val="26"/>
        </w:rPr>
        <w:t>BENEFICIAR,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155E11">
        <w:rPr>
          <w:b/>
          <w:sz w:val="26"/>
          <w:szCs w:val="26"/>
        </w:rPr>
        <w:t>FURNIZOR,</w:t>
      </w:r>
    </w:p>
    <w:p w:rsidR="00E57E03" w:rsidRPr="00C75169" w:rsidRDefault="00E57E03" w:rsidP="00AC7A76">
      <w:pPr>
        <w:rPr>
          <w:color w:val="000000"/>
          <w:sz w:val="26"/>
          <w:szCs w:val="26"/>
        </w:rPr>
      </w:pPr>
      <w:r>
        <w:rPr>
          <w:sz w:val="26"/>
          <w:szCs w:val="26"/>
        </w:rPr>
        <w:tab/>
      </w:r>
      <w:r>
        <w:rPr>
          <w:sz w:val="26"/>
          <w:szCs w:val="26"/>
        </w:rPr>
        <w:tab/>
      </w:r>
      <w:r w:rsidRPr="00C75169">
        <w:rPr>
          <w:color w:val="000000"/>
          <w:sz w:val="26"/>
          <w:szCs w:val="26"/>
        </w:rPr>
        <w:t xml:space="preserve">DIRECTOR TEHNIC </w:t>
      </w:r>
    </w:p>
    <w:p w:rsidR="00E57E03" w:rsidRPr="00C75169" w:rsidRDefault="00E57E03" w:rsidP="00AC7A76">
      <w:pPr>
        <w:rPr>
          <w:color w:val="000000"/>
          <w:sz w:val="26"/>
          <w:szCs w:val="26"/>
        </w:rPr>
      </w:pPr>
      <w:r w:rsidRPr="00C75169">
        <w:rPr>
          <w:color w:val="000000"/>
          <w:sz w:val="26"/>
          <w:szCs w:val="26"/>
        </w:rPr>
        <w:tab/>
      </w:r>
      <w:r w:rsidRPr="00C75169">
        <w:rPr>
          <w:color w:val="000000"/>
          <w:sz w:val="26"/>
          <w:szCs w:val="26"/>
        </w:rPr>
        <w:tab/>
        <w:t>Constantin Dobre</w:t>
      </w:r>
      <w:r w:rsidRPr="00C75169">
        <w:rPr>
          <w:color w:val="000000"/>
          <w:sz w:val="26"/>
          <w:szCs w:val="26"/>
        </w:rPr>
        <w:tab/>
        <w:t xml:space="preserve"> </w:t>
      </w:r>
    </w:p>
    <w:p w:rsidR="00E57E03" w:rsidRPr="00C75169" w:rsidRDefault="00E57E03" w:rsidP="00AC7A76">
      <w:pPr>
        <w:rPr>
          <w:color w:val="000000"/>
          <w:sz w:val="26"/>
          <w:szCs w:val="26"/>
        </w:rPr>
      </w:pPr>
    </w:p>
    <w:p w:rsidR="00E57E03" w:rsidRPr="00C75169" w:rsidRDefault="00E57E03" w:rsidP="00AC7A76">
      <w:pPr>
        <w:rPr>
          <w:color w:val="000000"/>
          <w:sz w:val="26"/>
          <w:szCs w:val="26"/>
        </w:rPr>
      </w:pPr>
      <w:r w:rsidRPr="00C75169">
        <w:rPr>
          <w:color w:val="000000"/>
          <w:sz w:val="26"/>
          <w:szCs w:val="26"/>
        </w:rPr>
        <w:tab/>
      </w:r>
      <w:r w:rsidRPr="00C75169">
        <w:rPr>
          <w:color w:val="000000"/>
          <w:sz w:val="26"/>
          <w:szCs w:val="26"/>
        </w:rPr>
        <w:tab/>
        <w:t>SERVICIUL TEHNIC SI MENTENANTA</w:t>
      </w:r>
    </w:p>
    <w:p w:rsidR="00E57E03" w:rsidRPr="00C75169" w:rsidRDefault="00E57E03" w:rsidP="00AC7A76">
      <w:pPr>
        <w:rPr>
          <w:color w:val="000000"/>
          <w:sz w:val="26"/>
          <w:szCs w:val="26"/>
        </w:rPr>
      </w:pPr>
      <w:r w:rsidRPr="00C75169">
        <w:rPr>
          <w:color w:val="000000"/>
          <w:sz w:val="26"/>
          <w:szCs w:val="26"/>
        </w:rPr>
        <w:tab/>
      </w:r>
      <w:r w:rsidRPr="00C75169">
        <w:rPr>
          <w:color w:val="000000"/>
          <w:sz w:val="26"/>
          <w:szCs w:val="26"/>
        </w:rPr>
        <w:tab/>
        <w:t>Adrian Olteanu</w:t>
      </w:r>
    </w:p>
    <w:p w:rsidR="00E57E03" w:rsidRDefault="00E57E03" w:rsidP="00AC7A76">
      <w:pPr>
        <w:rPr>
          <w:color w:val="000000"/>
          <w:sz w:val="26"/>
          <w:szCs w:val="26"/>
        </w:rPr>
      </w:pPr>
      <w:r w:rsidRPr="00C75169">
        <w:rPr>
          <w:color w:val="000000"/>
          <w:sz w:val="26"/>
          <w:szCs w:val="26"/>
        </w:rPr>
        <w:tab/>
      </w:r>
      <w:r w:rsidRPr="00C75169">
        <w:rPr>
          <w:color w:val="000000"/>
          <w:sz w:val="26"/>
          <w:szCs w:val="26"/>
        </w:rPr>
        <w:tab/>
      </w:r>
    </w:p>
    <w:p w:rsidR="00E57E03" w:rsidRPr="00C75169" w:rsidRDefault="00E57E03" w:rsidP="00AC7A76">
      <w:pPr>
        <w:rPr>
          <w:color w:val="000000"/>
          <w:sz w:val="26"/>
          <w:szCs w:val="26"/>
        </w:rPr>
      </w:pPr>
      <w:r w:rsidRPr="00C75169">
        <w:rPr>
          <w:color w:val="000000"/>
          <w:sz w:val="26"/>
          <w:szCs w:val="26"/>
        </w:rPr>
        <w:tab/>
      </w:r>
      <w:r w:rsidRPr="00C75169">
        <w:rPr>
          <w:color w:val="000000"/>
          <w:sz w:val="26"/>
          <w:szCs w:val="26"/>
        </w:rPr>
        <w:tab/>
      </w:r>
      <w:r w:rsidRPr="00C75169">
        <w:rPr>
          <w:color w:val="000000"/>
          <w:sz w:val="26"/>
          <w:szCs w:val="26"/>
        </w:rPr>
        <w:tab/>
      </w:r>
      <w:r w:rsidRPr="00C75169">
        <w:rPr>
          <w:color w:val="000000"/>
          <w:sz w:val="26"/>
          <w:szCs w:val="26"/>
        </w:rPr>
        <w:tab/>
      </w:r>
      <w:r w:rsidRPr="00C75169">
        <w:rPr>
          <w:color w:val="000000"/>
          <w:sz w:val="26"/>
          <w:szCs w:val="26"/>
        </w:rPr>
        <w:tab/>
      </w:r>
      <w:r w:rsidRPr="00C75169">
        <w:rPr>
          <w:color w:val="000000"/>
          <w:sz w:val="26"/>
          <w:szCs w:val="26"/>
        </w:rPr>
        <w:tab/>
      </w:r>
      <w:r w:rsidRPr="00C75169">
        <w:rPr>
          <w:color w:val="000000"/>
          <w:sz w:val="26"/>
          <w:szCs w:val="26"/>
        </w:rPr>
        <w:tab/>
        <w:t xml:space="preserve"> </w:t>
      </w:r>
    </w:p>
    <w:p w:rsidR="00E57E03" w:rsidRPr="00C75169" w:rsidRDefault="00E57E03" w:rsidP="00AC7A76">
      <w:pPr>
        <w:rPr>
          <w:color w:val="000000"/>
          <w:sz w:val="26"/>
          <w:szCs w:val="26"/>
        </w:rPr>
      </w:pPr>
      <w:r w:rsidRPr="00C75169">
        <w:rPr>
          <w:color w:val="000000"/>
          <w:sz w:val="26"/>
          <w:szCs w:val="26"/>
        </w:rPr>
        <w:tab/>
      </w:r>
      <w:r w:rsidRPr="00C75169">
        <w:rPr>
          <w:color w:val="000000"/>
          <w:sz w:val="26"/>
          <w:szCs w:val="26"/>
        </w:rPr>
        <w:tab/>
        <w:t>BIROUL DOCUMENTATII SI URMARIRE REPARATII</w:t>
      </w:r>
    </w:p>
    <w:p w:rsidR="00E57E03" w:rsidRPr="00C75169" w:rsidRDefault="00E57E03" w:rsidP="00AC7A76">
      <w:pPr>
        <w:rPr>
          <w:color w:val="000000"/>
          <w:sz w:val="26"/>
          <w:szCs w:val="26"/>
        </w:rPr>
      </w:pPr>
      <w:r w:rsidRPr="00C75169">
        <w:rPr>
          <w:color w:val="000000"/>
          <w:sz w:val="26"/>
          <w:szCs w:val="26"/>
        </w:rPr>
        <w:tab/>
      </w:r>
      <w:r w:rsidRPr="00C75169">
        <w:rPr>
          <w:color w:val="000000"/>
          <w:sz w:val="26"/>
          <w:szCs w:val="26"/>
        </w:rPr>
        <w:tab/>
        <w:t>Ion Vasile</w:t>
      </w:r>
    </w:p>
    <w:p w:rsidR="00E57E03" w:rsidRDefault="00E57E03" w:rsidP="00AC7A76">
      <w:pPr>
        <w:rPr>
          <w:color w:val="FF0000"/>
          <w:sz w:val="26"/>
          <w:szCs w:val="26"/>
        </w:rPr>
      </w:pPr>
    </w:p>
    <w:p w:rsidR="00E57E03" w:rsidRDefault="00E57E03" w:rsidP="00AC7A76">
      <w:pPr>
        <w:rPr>
          <w:color w:val="FF0000"/>
          <w:sz w:val="26"/>
          <w:szCs w:val="26"/>
        </w:rPr>
      </w:pPr>
    </w:p>
    <w:p w:rsidR="00E57E03" w:rsidRPr="001E3A38" w:rsidRDefault="00E57E03" w:rsidP="00AC7A7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57E03" w:rsidRDefault="00E57E03" w:rsidP="007A0496">
      <w:pPr>
        <w:rPr>
          <w:color w:val="000000"/>
          <w:sz w:val="26"/>
          <w:szCs w:val="26"/>
        </w:rPr>
      </w:pPr>
      <w:r>
        <w:rPr>
          <w:color w:val="000000"/>
          <w:sz w:val="26"/>
          <w:szCs w:val="26"/>
        </w:rPr>
        <w:tab/>
      </w:r>
      <w:r>
        <w:rPr>
          <w:color w:val="000000"/>
          <w:sz w:val="26"/>
          <w:szCs w:val="26"/>
        </w:rPr>
        <w:tab/>
        <w:t>Florica Maniţiu</w:t>
      </w:r>
      <w:r>
        <w:rPr>
          <w:color w:val="000000"/>
          <w:sz w:val="26"/>
          <w:szCs w:val="26"/>
        </w:rPr>
        <w:tab/>
      </w:r>
      <w:r>
        <w:rPr>
          <w:color w:val="000000"/>
          <w:sz w:val="26"/>
          <w:szCs w:val="26"/>
        </w:rPr>
        <w:tab/>
      </w:r>
      <w:r>
        <w:rPr>
          <w:color w:val="000000"/>
          <w:sz w:val="26"/>
          <w:szCs w:val="26"/>
        </w:rPr>
        <w:tab/>
      </w:r>
      <w:r>
        <w:rPr>
          <w:color w:val="000000"/>
          <w:sz w:val="26"/>
          <w:szCs w:val="26"/>
        </w:rPr>
        <w:tab/>
        <w:t>Valentina Bolocan</w:t>
      </w:r>
    </w:p>
    <w:p w:rsidR="00E57E03" w:rsidRPr="00BD62D2" w:rsidRDefault="00E57E03" w:rsidP="007A0496">
      <w:pPr>
        <w:rPr>
          <w:color w:val="000000"/>
          <w:sz w:val="26"/>
          <w:szCs w:val="26"/>
        </w:rPr>
        <w:sectPr w:rsidR="00E57E03" w:rsidRPr="00BD62D2" w:rsidSect="00C75169">
          <w:pgSz w:w="16838" w:h="11906" w:orient="landscape"/>
          <w:pgMar w:top="1080" w:right="726" w:bottom="1418" w:left="1260" w:header="709" w:footer="709" w:gutter="0"/>
          <w:cols w:space="708"/>
          <w:docGrid w:linePitch="360"/>
        </w:sectPr>
      </w:pPr>
      <w:r>
        <w:rPr>
          <w:color w:val="000000"/>
          <w:sz w:val="26"/>
          <w:szCs w:val="26"/>
        </w:rPr>
        <w:tab/>
      </w:r>
      <w:r>
        <w:rPr>
          <w:color w:val="000000"/>
          <w:sz w:val="26"/>
          <w:szCs w:val="26"/>
        </w:rPr>
        <w:tab/>
      </w:r>
    </w:p>
    <w:p w:rsidR="00E57E03" w:rsidRPr="00BD62D2" w:rsidRDefault="00E57E03" w:rsidP="007A0496">
      <w:pPr>
        <w:rPr>
          <w:color w:val="000000"/>
          <w:sz w:val="26"/>
          <w:szCs w:val="26"/>
        </w:rPr>
      </w:pPr>
    </w:p>
    <w:p w:rsidR="00E57E03" w:rsidRDefault="00E57E03" w:rsidP="005162E9">
      <w:pPr>
        <w:jc w:val="center"/>
        <w:rPr>
          <w:caps/>
          <w:color w:val="808080"/>
          <w:sz w:val="28"/>
          <w:szCs w:val="28"/>
        </w:rPr>
      </w:pPr>
    </w:p>
    <w:p w:rsidR="00E57E03" w:rsidRDefault="00E57E03" w:rsidP="005162E9">
      <w:pPr>
        <w:jc w:val="center"/>
        <w:rPr>
          <w:caps/>
          <w:color w:val="808080"/>
          <w:sz w:val="28"/>
          <w:szCs w:val="28"/>
        </w:rPr>
      </w:pPr>
    </w:p>
    <w:p w:rsidR="00E57E03" w:rsidRPr="005162E9" w:rsidRDefault="00E57E03" w:rsidP="005162E9">
      <w:pPr>
        <w:jc w:val="center"/>
        <w:rPr>
          <w:caps/>
          <w:color w:val="808080"/>
          <w:sz w:val="28"/>
          <w:szCs w:val="28"/>
        </w:rPr>
      </w:pPr>
      <w:r w:rsidRPr="005162E9">
        <w:rPr>
          <w:caps/>
          <w:color w:val="808080"/>
          <w:sz w:val="28"/>
          <w:szCs w:val="28"/>
        </w:rPr>
        <w:t>ANTET FURNIZOR (OPTIONAL)</w:t>
      </w:r>
    </w:p>
    <w:p w:rsidR="00E57E03" w:rsidRDefault="00E57E03" w:rsidP="005162E9">
      <w:pPr>
        <w:jc w:val="center"/>
        <w:rPr>
          <w:b/>
          <w:caps/>
          <w:sz w:val="26"/>
          <w:szCs w:val="26"/>
        </w:rPr>
      </w:pPr>
    </w:p>
    <w:p w:rsidR="00E57E03" w:rsidRDefault="00E57E03" w:rsidP="005162E9">
      <w:pPr>
        <w:jc w:val="center"/>
        <w:rPr>
          <w:b/>
          <w:caps/>
          <w:sz w:val="26"/>
          <w:szCs w:val="26"/>
        </w:rPr>
      </w:pPr>
    </w:p>
    <w:p w:rsidR="00E57E03" w:rsidRDefault="00E57E03" w:rsidP="005162E9">
      <w:pPr>
        <w:jc w:val="center"/>
        <w:rPr>
          <w:b/>
          <w:caps/>
          <w:sz w:val="26"/>
          <w:szCs w:val="26"/>
        </w:rPr>
      </w:pPr>
    </w:p>
    <w:p w:rsidR="00E57E03" w:rsidRDefault="00E57E03" w:rsidP="005162E9">
      <w:pPr>
        <w:jc w:val="center"/>
        <w:rPr>
          <w:b/>
          <w:caps/>
          <w:sz w:val="26"/>
          <w:szCs w:val="26"/>
        </w:rPr>
      </w:pPr>
      <w:r>
        <w:rPr>
          <w:b/>
          <w:caps/>
          <w:sz w:val="26"/>
          <w:szCs w:val="26"/>
        </w:rPr>
        <w:t>Adresa pentru insotirea contractului</w:t>
      </w:r>
    </w:p>
    <w:p w:rsidR="00E57E03" w:rsidRDefault="00E57E03" w:rsidP="005162E9">
      <w:pPr>
        <w:jc w:val="center"/>
        <w:rPr>
          <w:b/>
          <w:caps/>
          <w:sz w:val="26"/>
          <w:szCs w:val="26"/>
        </w:rPr>
      </w:pPr>
    </w:p>
    <w:p w:rsidR="00E57E03" w:rsidRDefault="00E57E03" w:rsidP="005162E9">
      <w:pPr>
        <w:jc w:val="center"/>
        <w:rPr>
          <w:b/>
          <w:caps/>
          <w:sz w:val="26"/>
          <w:szCs w:val="26"/>
        </w:rPr>
      </w:pPr>
    </w:p>
    <w:p w:rsidR="00E57E03" w:rsidRDefault="00E57E03" w:rsidP="005162E9">
      <w:pPr>
        <w:jc w:val="center"/>
        <w:rPr>
          <w:b/>
          <w:caps/>
          <w:sz w:val="26"/>
          <w:szCs w:val="26"/>
        </w:rPr>
      </w:pPr>
    </w:p>
    <w:p w:rsidR="00E57E03" w:rsidRPr="005162E9" w:rsidRDefault="00E57E03" w:rsidP="005162E9">
      <w:pPr>
        <w:jc w:val="center"/>
        <w:rPr>
          <w:b/>
          <w:caps/>
          <w:color w:val="808080"/>
          <w:sz w:val="32"/>
          <w:szCs w:val="32"/>
        </w:rPr>
      </w:pPr>
      <w:r w:rsidRPr="005162E9">
        <w:rPr>
          <w:b/>
          <w:caps/>
          <w:color w:val="808080"/>
          <w:sz w:val="32"/>
          <w:szCs w:val="32"/>
        </w:rPr>
        <w:t xml:space="preserve">MODEL </w:t>
      </w:r>
    </w:p>
    <w:p w:rsidR="00E57E03" w:rsidRPr="005162E9" w:rsidRDefault="00E57E03" w:rsidP="005162E9">
      <w:pPr>
        <w:jc w:val="center"/>
        <w:rPr>
          <w:b/>
          <w:caps/>
          <w:color w:val="808080"/>
          <w:sz w:val="26"/>
          <w:szCs w:val="26"/>
        </w:rPr>
      </w:pPr>
      <w:r w:rsidRPr="005162E9">
        <w:rPr>
          <w:b/>
          <w:caps/>
          <w:color w:val="808080"/>
          <w:sz w:val="26"/>
          <w:szCs w:val="26"/>
        </w:rPr>
        <w:t>cuprinde precizari minimale, poate fi completata, dupa caz si cu alte date</w:t>
      </w:r>
    </w:p>
    <w:p w:rsidR="00E57E03" w:rsidRDefault="00E57E03" w:rsidP="005162E9">
      <w:pPr>
        <w:jc w:val="both"/>
        <w:rPr>
          <w:b/>
          <w:caps/>
          <w:sz w:val="26"/>
          <w:szCs w:val="26"/>
        </w:rPr>
      </w:pPr>
    </w:p>
    <w:p w:rsidR="00E57E03" w:rsidRDefault="00E57E03" w:rsidP="005162E9">
      <w:pPr>
        <w:jc w:val="both"/>
        <w:rPr>
          <w:b/>
          <w:caps/>
          <w:sz w:val="26"/>
          <w:szCs w:val="26"/>
        </w:rPr>
      </w:pPr>
    </w:p>
    <w:p w:rsidR="00E57E03" w:rsidRDefault="00E57E03" w:rsidP="005162E9">
      <w:pPr>
        <w:jc w:val="both"/>
        <w:rPr>
          <w:b/>
          <w:caps/>
          <w:sz w:val="26"/>
          <w:szCs w:val="26"/>
        </w:rPr>
      </w:pPr>
    </w:p>
    <w:p w:rsidR="00E57E03" w:rsidRDefault="00E57E03" w:rsidP="005162E9">
      <w:pPr>
        <w:ind w:firstLine="708"/>
        <w:jc w:val="both"/>
        <w:rPr>
          <w:b/>
          <w:caps/>
          <w:sz w:val="26"/>
          <w:szCs w:val="26"/>
        </w:rPr>
      </w:pPr>
      <w:r>
        <w:rPr>
          <w:b/>
          <w:caps/>
          <w:sz w:val="26"/>
          <w:szCs w:val="26"/>
        </w:rPr>
        <w:t>Catre</w:t>
      </w:r>
    </w:p>
    <w:p w:rsidR="00E57E03" w:rsidRDefault="00E57E03" w:rsidP="005162E9">
      <w:pPr>
        <w:jc w:val="center"/>
        <w:rPr>
          <w:b/>
          <w:caps/>
          <w:sz w:val="26"/>
          <w:szCs w:val="26"/>
        </w:rPr>
      </w:pPr>
      <w:r>
        <w:rPr>
          <w:b/>
          <w:caps/>
          <w:sz w:val="26"/>
          <w:szCs w:val="26"/>
        </w:rPr>
        <w:t>SOCIETATEA ELECTROCENTRALE BUCURESTI SA</w:t>
      </w:r>
    </w:p>
    <w:p w:rsidR="00E57E03" w:rsidRDefault="00E57E0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57E03" w:rsidRDefault="00E57E03" w:rsidP="005162E9">
      <w:pPr>
        <w:ind w:firstLine="708"/>
        <w:jc w:val="both"/>
        <w:rPr>
          <w:b/>
          <w:caps/>
          <w:color w:val="000000"/>
          <w:sz w:val="26"/>
          <w:szCs w:val="26"/>
        </w:rPr>
      </w:pPr>
    </w:p>
    <w:p w:rsidR="00E57E03" w:rsidRPr="003722E8" w:rsidRDefault="00E57E03" w:rsidP="005162E9">
      <w:pPr>
        <w:ind w:firstLine="708"/>
        <w:jc w:val="both"/>
        <w:rPr>
          <w:b/>
          <w:caps/>
          <w:color w:val="000000"/>
          <w:sz w:val="26"/>
          <w:szCs w:val="26"/>
        </w:rPr>
      </w:pPr>
    </w:p>
    <w:p w:rsidR="00E57E03" w:rsidRDefault="00E57E0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E57E03" w:rsidRDefault="00E57E03" w:rsidP="005162E9">
      <w:pPr>
        <w:ind w:firstLine="708"/>
      </w:pPr>
      <w:r>
        <w:t>Mentionam urmatoarele:</w:t>
      </w:r>
    </w:p>
    <w:p w:rsidR="00E57E03" w:rsidRDefault="00E57E03" w:rsidP="005162E9">
      <w:pPr>
        <w:numPr>
          <w:ilvl w:val="1"/>
          <w:numId w:val="5"/>
        </w:numPr>
      </w:pPr>
      <w:r>
        <w:t>Valoarea contractului____________</w:t>
      </w:r>
    </w:p>
    <w:p w:rsidR="00E57E03" w:rsidRDefault="00E57E03" w:rsidP="005162E9">
      <w:pPr>
        <w:numPr>
          <w:ilvl w:val="1"/>
          <w:numId w:val="5"/>
        </w:numPr>
      </w:pPr>
      <w:r>
        <w:t>Termenul de livrare ____________(data sau numar de zile de la perfectarea contractului)</w:t>
      </w:r>
    </w:p>
    <w:p w:rsidR="00E57E03" w:rsidRDefault="00E57E03" w:rsidP="005162E9">
      <w:pPr>
        <w:numPr>
          <w:ilvl w:val="1"/>
          <w:numId w:val="5"/>
        </w:numPr>
      </w:pPr>
      <w:r>
        <w:t>Solicitam ca exemplarul nostru sa ne parvina: prin posta/ prin delegat;</w:t>
      </w:r>
    </w:p>
    <w:p w:rsidR="00E57E03" w:rsidRDefault="00E57E03" w:rsidP="005162E9">
      <w:pPr>
        <w:numPr>
          <w:ilvl w:val="1"/>
          <w:numId w:val="5"/>
        </w:numPr>
      </w:pPr>
      <w:r>
        <w:t>Data la care contractul este perfectat ne va fi comunicata: telefonic, la nr_____________, sau prin fax, la nr.________________.</w:t>
      </w:r>
    </w:p>
    <w:p w:rsidR="00E57E03" w:rsidRDefault="00E57E03" w:rsidP="005162E9"/>
    <w:p w:rsidR="00E57E03" w:rsidRDefault="00E57E03" w:rsidP="005162E9"/>
    <w:p w:rsidR="00E57E03" w:rsidRDefault="00E57E03" w:rsidP="005162E9"/>
    <w:p w:rsidR="00E57E03" w:rsidRDefault="00E57E03" w:rsidP="005162E9"/>
    <w:p w:rsidR="00E57E03" w:rsidRDefault="00E57E03" w:rsidP="005162E9"/>
    <w:p w:rsidR="00E57E03" w:rsidRDefault="00E57E03" w:rsidP="005162E9"/>
    <w:p w:rsidR="00E57E03" w:rsidRDefault="00E57E03" w:rsidP="005162E9">
      <w:pPr>
        <w:jc w:val="center"/>
      </w:pPr>
      <w:r>
        <w:t>DIRECTOR,</w:t>
      </w:r>
    </w:p>
    <w:p w:rsidR="00E57E03" w:rsidRDefault="00E57E03" w:rsidP="005162E9">
      <w:pPr>
        <w:jc w:val="center"/>
      </w:pPr>
      <w:r>
        <w:t>____________</w:t>
      </w:r>
    </w:p>
    <w:p w:rsidR="00E57E03" w:rsidRPr="00BD62D2" w:rsidRDefault="00E57E03" w:rsidP="007A0496">
      <w:pPr>
        <w:rPr>
          <w:color w:val="000000"/>
          <w:sz w:val="26"/>
          <w:szCs w:val="26"/>
        </w:rPr>
      </w:pPr>
    </w:p>
    <w:p w:rsidR="00E57E03" w:rsidRDefault="00E57E03" w:rsidP="00293CFE">
      <w:pPr>
        <w:jc w:val="center"/>
        <w:rPr>
          <w:b/>
          <w:sz w:val="26"/>
          <w:szCs w:val="26"/>
        </w:rPr>
      </w:pPr>
    </w:p>
    <w:p w:rsidR="00E57E03" w:rsidRDefault="00E57E03" w:rsidP="00293CFE">
      <w:pPr>
        <w:jc w:val="center"/>
        <w:rPr>
          <w:b/>
          <w:sz w:val="26"/>
          <w:szCs w:val="26"/>
        </w:rPr>
      </w:pPr>
    </w:p>
    <w:p w:rsidR="00E57E03" w:rsidRDefault="00E57E03" w:rsidP="00293CFE">
      <w:pPr>
        <w:jc w:val="center"/>
        <w:rPr>
          <w:b/>
          <w:sz w:val="26"/>
          <w:szCs w:val="26"/>
        </w:rPr>
      </w:pPr>
    </w:p>
    <w:p w:rsidR="00E57E03" w:rsidRDefault="00E57E03" w:rsidP="00293CFE">
      <w:pPr>
        <w:jc w:val="center"/>
        <w:rPr>
          <w:b/>
          <w:sz w:val="26"/>
          <w:szCs w:val="26"/>
        </w:rPr>
      </w:pPr>
    </w:p>
    <w:p w:rsidR="00E57E03" w:rsidRDefault="00E57E03" w:rsidP="00293CFE">
      <w:pPr>
        <w:jc w:val="center"/>
        <w:rPr>
          <w:b/>
          <w:sz w:val="26"/>
          <w:szCs w:val="26"/>
        </w:rPr>
      </w:pPr>
    </w:p>
    <w:p w:rsidR="00E57E03" w:rsidRDefault="00E57E03" w:rsidP="00293CFE">
      <w:pPr>
        <w:jc w:val="center"/>
        <w:rPr>
          <w:b/>
          <w:sz w:val="26"/>
          <w:szCs w:val="26"/>
        </w:rPr>
      </w:pPr>
    </w:p>
    <w:p w:rsidR="00E57E03" w:rsidRDefault="00E57E03" w:rsidP="00293CFE">
      <w:pPr>
        <w:jc w:val="center"/>
        <w:rPr>
          <w:b/>
          <w:sz w:val="26"/>
          <w:szCs w:val="26"/>
        </w:rPr>
      </w:pPr>
    </w:p>
    <w:p w:rsidR="00E57E03" w:rsidRDefault="00E57E03" w:rsidP="00293CFE">
      <w:pPr>
        <w:jc w:val="center"/>
        <w:rPr>
          <w:b/>
          <w:sz w:val="26"/>
          <w:szCs w:val="26"/>
        </w:rPr>
      </w:pPr>
    </w:p>
    <w:p w:rsidR="00E57E03" w:rsidRDefault="00E57E03" w:rsidP="00293CFE">
      <w:pPr>
        <w:jc w:val="center"/>
        <w:rPr>
          <w:b/>
          <w:sz w:val="26"/>
          <w:szCs w:val="26"/>
        </w:rPr>
      </w:pPr>
    </w:p>
    <w:p w:rsidR="00E57E03" w:rsidRDefault="00E57E03" w:rsidP="00293CFE">
      <w:pPr>
        <w:jc w:val="center"/>
        <w:rPr>
          <w:b/>
          <w:sz w:val="26"/>
          <w:szCs w:val="26"/>
        </w:rPr>
      </w:pPr>
    </w:p>
    <w:p w:rsidR="00E57E03" w:rsidRDefault="00E57E03" w:rsidP="00293CFE">
      <w:pPr>
        <w:jc w:val="center"/>
        <w:rPr>
          <w:b/>
          <w:sz w:val="26"/>
          <w:szCs w:val="26"/>
        </w:rPr>
      </w:pPr>
    </w:p>
    <w:p w:rsidR="00E57E03" w:rsidRDefault="00E57E03" w:rsidP="00293CFE">
      <w:pPr>
        <w:jc w:val="center"/>
        <w:rPr>
          <w:b/>
          <w:sz w:val="26"/>
          <w:szCs w:val="26"/>
        </w:rPr>
      </w:pPr>
    </w:p>
    <w:p w:rsidR="00E57E03" w:rsidRDefault="00E57E03" w:rsidP="00871F9B">
      <w:pPr>
        <w:rPr>
          <w:b/>
          <w:sz w:val="26"/>
          <w:szCs w:val="26"/>
        </w:rPr>
      </w:pPr>
    </w:p>
    <w:p w:rsidR="00E57E03" w:rsidRDefault="00E57E03" w:rsidP="00871F9B">
      <w:pPr>
        <w:rPr>
          <w:b/>
          <w:sz w:val="26"/>
          <w:szCs w:val="26"/>
        </w:rPr>
      </w:pPr>
    </w:p>
    <w:p w:rsidR="00E57E03" w:rsidRDefault="00E57E03" w:rsidP="00293CFE">
      <w:pPr>
        <w:jc w:val="center"/>
        <w:rPr>
          <w:b/>
          <w:sz w:val="26"/>
          <w:szCs w:val="26"/>
        </w:rPr>
      </w:pPr>
    </w:p>
    <w:p w:rsidR="00E57E03" w:rsidRPr="00BD62D2" w:rsidRDefault="00E57E03" w:rsidP="00293CFE">
      <w:pPr>
        <w:jc w:val="center"/>
        <w:rPr>
          <w:b/>
          <w:sz w:val="26"/>
          <w:szCs w:val="26"/>
        </w:rPr>
      </w:pPr>
      <w:r w:rsidRPr="00BD62D2">
        <w:rPr>
          <w:b/>
          <w:sz w:val="26"/>
          <w:szCs w:val="26"/>
        </w:rPr>
        <w:t>SECŢIUNEA IV</w:t>
      </w:r>
    </w:p>
    <w:p w:rsidR="00E57E03" w:rsidRDefault="00E57E03" w:rsidP="00293CFE">
      <w:pPr>
        <w:jc w:val="center"/>
        <w:rPr>
          <w:sz w:val="26"/>
          <w:szCs w:val="26"/>
        </w:rPr>
      </w:pPr>
    </w:p>
    <w:p w:rsidR="00E57E03" w:rsidRPr="00BD62D2" w:rsidRDefault="00E57E03" w:rsidP="00293CFE">
      <w:pPr>
        <w:jc w:val="center"/>
        <w:rPr>
          <w:sz w:val="26"/>
          <w:szCs w:val="26"/>
        </w:rPr>
      </w:pPr>
    </w:p>
    <w:p w:rsidR="00E57E03" w:rsidRPr="00BD62D2" w:rsidRDefault="00E57E03" w:rsidP="00293CFE">
      <w:pPr>
        <w:pStyle w:val="Heading1"/>
        <w:ind w:firstLine="0"/>
        <w:jc w:val="center"/>
        <w:rPr>
          <w:bCs/>
          <w:sz w:val="26"/>
          <w:szCs w:val="26"/>
          <w:lang w:val="pt-BR"/>
        </w:rPr>
      </w:pPr>
      <w:r>
        <w:rPr>
          <w:bCs/>
          <w:sz w:val="26"/>
          <w:szCs w:val="26"/>
          <w:lang w:val="pt-BR"/>
        </w:rPr>
        <w:t>MODEL DE CONTRACT</w:t>
      </w:r>
    </w:p>
    <w:p w:rsidR="00E57E03" w:rsidRPr="00BD62D2" w:rsidRDefault="00E57E03" w:rsidP="00293CFE">
      <w:pPr>
        <w:pStyle w:val="Heading1"/>
        <w:ind w:firstLine="0"/>
        <w:jc w:val="center"/>
        <w:rPr>
          <w:bCs/>
          <w:sz w:val="26"/>
          <w:szCs w:val="26"/>
          <w:lang w:val="pt-BR"/>
        </w:rPr>
      </w:pPr>
      <w:r w:rsidRPr="00BD62D2">
        <w:rPr>
          <w:sz w:val="26"/>
          <w:szCs w:val="26"/>
          <w:lang w:val="pt-BR"/>
        </w:rPr>
        <w:t>Pentru achiziţia de produse:</w:t>
      </w:r>
    </w:p>
    <w:p w:rsidR="00E57E03" w:rsidRDefault="00E57E03" w:rsidP="00293CFE">
      <w:pPr>
        <w:jc w:val="center"/>
        <w:rPr>
          <w:sz w:val="26"/>
          <w:szCs w:val="26"/>
        </w:rPr>
      </w:pPr>
    </w:p>
    <w:p w:rsidR="00E57E03" w:rsidRDefault="00E57E03" w:rsidP="00293CFE">
      <w:pPr>
        <w:jc w:val="center"/>
        <w:rPr>
          <w:sz w:val="26"/>
          <w:szCs w:val="26"/>
        </w:rPr>
      </w:pPr>
    </w:p>
    <w:p w:rsidR="00E57E03" w:rsidRPr="00BD62D2" w:rsidRDefault="00E57E03" w:rsidP="00293CFE">
      <w:pPr>
        <w:jc w:val="center"/>
        <w:rPr>
          <w:sz w:val="26"/>
          <w:szCs w:val="26"/>
        </w:rPr>
      </w:pPr>
    </w:p>
    <w:p w:rsidR="00E57E03" w:rsidRDefault="00E57E03" w:rsidP="00293CFE">
      <w:pPr>
        <w:rPr>
          <w:b/>
          <w:sz w:val="26"/>
          <w:szCs w:val="26"/>
        </w:rPr>
      </w:pPr>
      <w:r w:rsidRPr="001F5450">
        <w:rPr>
          <w:b/>
          <w:sz w:val="26"/>
          <w:szCs w:val="26"/>
        </w:rPr>
        <w:t>„</w:t>
      </w:r>
      <w:r>
        <w:rPr>
          <w:b/>
          <w:sz w:val="26"/>
          <w:szCs w:val="26"/>
        </w:rPr>
        <w:t>Elemente de etanşare din cauciuc aferente agregatelor din cadrul CTE Progresu</w:t>
      </w:r>
      <w:r w:rsidRPr="001F5450">
        <w:rPr>
          <w:b/>
          <w:sz w:val="26"/>
          <w:szCs w:val="26"/>
        </w:rPr>
        <w:t>”</w:t>
      </w:r>
    </w:p>
    <w:p w:rsidR="00E57E03" w:rsidRPr="00BD62D2" w:rsidRDefault="00E57E03" w:rsidP="00293CFE">
      <w:pPr>
        <w:rPr>
          <w:sz w:val="26"/>
          <w:szCs w:val="26"/>
        </w:rPr>
      </w:pPr>
    </w:p>
    <w:p w:rsidR="00E57E03" w:rsidRPr="00601275" w:rsidRDefault="00E57E0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E57E03" w:rsidRDefault="00E57E03" w:rsidP="00EE2A11">
      <w:pPr>
        <w:jc w:val="both"/>
        <w:rPr>
          <w:color w:val="FF0000"/>
          <w:sz w:val="26"/>
          <w:szCs w:val="26"/>
        </w:rPr>
      </w:pPr>
    </w:p>
    <w:p w:rsidR="00E57E03" w:rsidRPr="00905A96" w:rsidRDefault="00E57E03" w:rsidP="00EE2A11">
      <w:pPr>
        <w:jc w:val="both"/>
        <w:rPr>
          <w:b/>
          <w:sz w:val="26"/>
          <w:szCs w:val="26"/>
          <w:u w:val="single"/>
        </w:rPr>
      </w:pPr>
    </w:p>
    <w:p w:rsidR="00E57E03" w:rsidRPr="00905A96" w:rsidRDefault="00E57E03" w:rsidP="00293CFE">
      <w:pPr>
        <w:rPr>
          <w:b/>
          <w:sz w:val="26"/>
          <w:szCs w:val="26"/>
          <w:u w:val="single"/>
        </w:rPr>
      </w:pPr>
    </w:p>
    <w:p w:rsidR="00E57E03" w:rsidRPr="00BD62D2" w:rsidRDefault="00E57E03" w:rsidP="00293CFE">
      <w:pPr>
        <w:rPr>
          <w:b/>
          <w:sz w:val="26"/>
          <w:szCs w:val="26"/>
          <w:u w:val="single"/>
        </w:rPr>
      </w:pPr>
    </w:p>
    <w:p w:rsidR="00E57E03" w:rsidRPr="00BD62D2" w:rsidRDefault="00E57E0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E57E03" w:rsidRPr="00BD62D2" w:rsidRDefault="00E57E0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E57E03" w:rsidRDefault="00E57E0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E57E03" w:rsidRPr="00BD62D2" w:rsidRDefault="00E57E03" w:rsidP="00293CFE">
      <w:pPr>
        <w:rPr>
          <w:sz w:val="26"/>
          <w:szCs w:val="26"/>
        </w:rPr>
      </w:pPr>
      <w:r>
        <w:rPr>
          <w:sz w:val="26"/>
          <w:szCs w:val="26"/>
        </w:rPr>
        <w:t>CAP.11</w:t>
      </w:r>
      <w:r w:rsidRPr="00BD62D2">
        <w:rPr>
          <w:sz w:val="26"/>
          <w:szCs w:val="26"/>
        </w:rPr>
        <w:t xml:space="preserve">. </w:t>
      </w:r>
      <w:r>
        <w:rPr>
          <w:sz w:val="26"/>
          <w:szCs w:val="26"/>
        </w:rPr>
        <w:t>CONDITII FINALE</w:t>
      </w:r>
    </w:p>
    <w:p w:rsidR="00E57E03" w:rsidRPr="00BD62D2" w:rsidRDefault="00E57E03" w:rsidP="00293CFE">
      <w:pPr>
        <w:rPr>
          <w:sz w:val="26"/>
          <w:szCs w:val="26"/>
          <w:u w:val="single"/>
        </w:rPr>
      </w:pPr>
    </w:p>
    <w:p w:rsidR="00E57E03" w:rsidRDefault="00E57E03" w:rsidP="00293CFE">
      <w:pPr>
        <w:rPr>
          <w:sz w:val="26"/>
          <w:szCs w:val="26"/>
          <w:u w:val="single"/>
        </w:rPr>
      </w:pPr>
    </w:p>
    <w:p w:rsidR="00E57E03" w:rsidRDefault="00E57E03" w:rsidP="00293CFE">
      <w:pPr>
        <w:rPr>
          <w:sz w:val="26"/>
          <w:szCs w:val="26"/>
          <w:u w:val="single"/>
        </w:rPr>
      </w:pPr>
    </w:p>
    <w:p w:rsidR="00E57E03" w:rsidRDefault="00E57E03" w:rsidP="00293CFE">
      <w:pPr>
        <w:rPr>
          <w:sz w:val="26"/>
          <w:szCs w:val="26"/>
          <w:u w:val="single"/>
        </w:rPr>
      </w:pPr>
    </w:p>
    <w:p w:rsidR="00E57E03" w:rsidRPr="00F10E61" w:rsidRDefault="00E57E03" w:rsidP="00F10E61">
      <w:pPr>
        <w:ind w:left="900"/>
        <w:rPr>
          <w:color w:val="00B0F0"/>
          <w:u w:val="single"/>
        </w:rPr>
      </w:pPr>
      <w:r w:rsidRPr="0046539E">
        <w:t>DIRECTOR JURIDIC si ACHIZITII,</w:t>
      </w:r>
      <w:r w:rsidRPr="0046539E">
        <w:tab/>
      </w:r>
      <w:r>
        <w:t xml:space="preserve">       </w:t>
      </w:r>
    </w:p>
    <w:p w:rsidR="00E57E03" w:rsidRPr="0046539E" w:rsidRDefault="00E57E0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E57E03" w:rsidRPr="0046539E" w:rsidRDefault="00E57E03" w:rsidP="00F10E61">
      <w:pPr>
        <w:ind w:left="900"/>
        <w:rPr>
          <w:u w:val="single"/>
        </w:rPr>
      </w:pPr>
      <w:r w:rsidRPr="0046539E">
        <w:t xml:space="preserve"> </w:t>
      </w:r>
      <w:r w:rsidRPr="0046539E">
        <w:tab/>
      </w:r>
      <w:r w:rsidRPr="0046539E">
        <w:tab/>
      </w:r>
      <w:r w:rsidRPr="0046539E">
        <w:tab/>
        <w:t xml:space="preserve">         </w:t>
      </w:r>
      <w:r w:rsidRPr="0046539E">
        <w:tab/>
      </w:r>
    </w:p>
    <w:p w:rsidR="00E57E03" w:rsidRDefault="00E57E03" w:rsidP="00F10E61">
      <w:pPr>
        <w:ind w:left="900"/>
      </w:pPr>
      <w:r w:rsidRPr="0046539E">
        <w:t>SERVICIUL JURIDI</w:t>
      </w:r>
      <w:r>
        <w:t xml:space="preserve">C                     </w:t>
      </w:r>
    </w:p>
    <w:p w:rsidR="00E57E03" w:rsidRPr="00F10E61" w:rsidRDefault="00E57E0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E57E03" w:rsidRPr="0046539E" w:rsidRDefault="00E57E03" w:rsidP="00F10E61">
      <w:pPr>
        <w:ind w:left="900"/>
      </w:pPr>
    </w:p>
    <w:p w:rsidR="00E57E03" w:rsidRPr="0046539E" w:rsidRDefault="00E57E03" w:rsidP="00F10E61">
      <w:pPr>
        <w:ind w:left="900"/>
        <w:rPr>
          <w:u w:val="single"/>
        </w:rPr>
      </w:pPr>
      <w:r w:rsidRPr="0046539E">
        <w:tab/>
      </w:r>
      <w:r w:rsidRPr="0046539E">
        <w:tab/>
      </w:r>
      <w:r w:rsidRPr="0046539E">
        <w:tab/>
      </w:r>
      <w:r w:rsidRPr="0046539E">
        <w:tab/>
        <w:t xml:space="preserve">         </w:t>
      </w:r>
    </w:p>
    <w:p w:rsidR="00E57E03" w:rsidRPr="0046539E" w:rsidRDefault="00E57E03"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E57E03" w:rsidRPr="0046539E" w:rsidRDefault="00E57E03" w:rsidP="00F10E61">
      <w:pPr>
        <w:ind w:left="900"/>
        <w:jc w:val="both"/>
      </w:pPr>
      <w:r w:rsidRPr="0046539E">
        <w:t>Ioana Untilă</w:t>
      </w:r>
      <w:r w:rsidRPr="0046539E">
        <w:tab/>
      </w:r>
      <w:r w:rsidRPr="0046539E">
        <w:tab/>
      </w:r>
      <w:r w:rsidRPr="0046539E">
        <w:tab/>
      </w:r>
      <w:r w:rsidRPr="0046539E">
        <w:tab/>
      </w:r>
      <w:r w:rsidRPr="0046539E">
        <w:tab/>
      </w:r>
      <w:r w:rsidRPr="0046539E">
        <w:tab/>
      </w:r>
      <w:r>
        <w:t>Florica Maniţiu</w:t>
      </w:r>
      <w:r w:rsidRPr="0046539E">
        <w:tab/>
      </w:r>
    </w:p>
    <w:p w:rsidR="00E57E03" w:rsidRPr="0046539E" w:rsidRDefault="00E57E03" w:rsidP="00F10E61">
      <w:pPr>
        <w:ind w:left="900"/>
        <w:jc w:val="both"/>
      </w:pPr>
    </w:p>
    <w:p w:rsidR="00E57E03" w:rsidRPr="0046539E" w:rsidRDefault="00E57E03" w:rsidP="00F10E61">
      <w:pPr>
        <w:ind w:left="900"/>
        <w:jc w:val="both"/>
      </w:pPr>
    </w:p>
    <w:p w:rsidR="00E57E03" w:rsidRPr="0046539E" w:rsidRDefault="00E57E03" w:rsidP="00F10E61">
      <w:pPr>
        <w:ind w:left="900"/>
        <w:jc w:val="both"/>
      </w:pPr>
      <w:r w:rsidRPr="0046539E">
        <w:t>BIROU CONTRACTE</w:t>
      </w:r>
    </w:p>
    <w:p w:rsidR="00E57E03" w:rsidRPr="0046539E" w:rsidRDefault="00E57E03" w:rsidP="00F10E61">
      <w:pPr>
        <w:spacing w:line="276" w:lineRule="auto"/>
        <w:ind w:left="900"/>
        <w:jc w:val="both"/>
      </w:pPr>
      <w:r w:rsidRPr="0046539E">
        <w:t>Roxana Kedei</w:t>
      </w:r>
    </w:p>
    <w:p w:rsidR="00E57E03" w:rsidRDefault="00E57E03" w:rsidP="00F10E61">
      <w:pPr>
        <w:ind w:left="900"/>
        <w:jc w:val="both"/>
      </w:pPr>
    </w:p>
    <w:p w:rsidR="00E57E03" w:rsidRPr="0046539E" w:rsidRDefault="00E57E03" w:rsidP="00F10E61">
      <w:pPr>
        <w:ind w:left="900"/>
        <w:jc w:val="both"/>
      </w:pPr>
    </w:p>
    <w:p w:rsidR="00E57E03" w:rsidRDefault="00E57E03" w:rsidP="00F10E61">
      <w:pPr>
        <w:ind w:left="192" w:firstLine="708"/>
      </w:pPr>
      <w:r w:rsidRPr="0046539E">
        <w:rPr>
          <w:caps/>
        </w:rPr>
        <w:t>Intocmit</w:t>
      </w:r>
      <w:r w:rsidRPr="0046539E">
        <w:t>,</w:t>
      </w:r>
    </w:p>
    <w:p w:rsidR="00E57E03" w:rsidRPr="00BD62D2" w:rsidRDefault="00E57E03" w:rsidP="00F10E61">
      <w:pPr>
        <w:ind w:left="192" w:firstLine="708"/>
      </w:pPr>
      <w:r>
        <w:t>Liliana Padureanu</w:t>
      </w:r>
      <w:r w:rsidRPr="0046539E">
        <w:tab/>
      </w:r>
    </w:p>
    <w:sectPr w:rsidR="00E57E0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E03" w:rsidRDefault="00E57E03">
      <w:r>
        <w:separator/>
      </w:r>
    </w:p>
  </w:endnote>
  <w:endnote w:type="continuationSeparator" w:id="0">
    <w:p w:rsidR="00E57E03" w:rsidRDefault="00E57E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E03" w:rsidRDefault="00E57E03"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57E03" w:rsidRDefault="00E57E0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E03" w:rsidRDefault="00E57E03"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57E03" w:rsidRPr="000B6DAF" w:rsidRDefault="00E57E03"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3</w:t>
    </w:r>
    <w:r w:rsidRPr="000B6DAF">
      <w:rPr>
        <w:sz w:val="16"/>
        <w:szCs w:val="16"/>
        <w:lang w:val="fr-FR"/>
      </w:rPr>
      <w:t>/</w:t>
    </w:r>
    <w:r w:rsidRPr="00C75169">
      <w:rPr>
        <w:sz w:val="16"/>
        <w:szCs w:val="16"/>
      </w:rPr>
      <w:t>Elemente de etanşare din cauciuc aferente agregatelor din cadrul CTE Progresu</w:t>
    </w:r>
    <w:r w:rsidRPr="00C75169">
      <w:rPr>
        <w:sz w:val="16"/>
        <w:szCs w:val="16"/>
        <w:lang w:val="fr-FR"/>
      </w:rPr>
      <w:t xml:space="preserve"> </w:t>
    </w:r>
    <w:r>
      <w:rPr>
        <w:sz w:val="16"/>
        <w:szCs w:val="16"/>
        <w:lang w:val="fr-FR"/>
      </w:rPr>
      <w:t>/ februarie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E03" w:rsidRPr="002548E6" w:rsidRDefault="00E57E03" w:rsidP="00186476">
    <w:pPr>
      <w:pStyle w:val="Footer"/>
      <w:ind w:right="360"/>
      <w:rPr>
        <w:sz w:val="16"/>
        <w:szCs w:val="16"/>
        <w:lang w:val="en-US"/>
      </w:rPr>
    </w:pPr>
    <w:r>
      <w:rPr>
        <w:sz w:val="16"/>
        <w:szCs w:val="16"/>
        <w:lang w:val="en-US"/>
      </w:rPr>
      <w:t>Red. SEB-SC/ martie 2009</w:t>
    </w:r>
  </w:p>
  <w:p w:rsidR="00E57E03" w:rsidRPr="00186476" w:rsidRDefault="00E57E0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E03" w:rsidRDefault="00E57E03">
      <w:r>
        <w:separator/>
      </w:r>
    </w:p>
  </w:footnote>
  <w:footnote w:type="continuationSeparator" w:id="0">
    <w:p w:rsidR="00E57E03" w:rsidRDefault="00E57E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521D8"/>
    <w:multiLevelType w:val="multilevel"/>
    <w:tmpl w:val="2F540E3A"/>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
    <w:nsid w:val="06367914"/>
    <w:multiLevelType w:val="hybridMultilevel"/>
    <w:tmpl w:val="CA56CC5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7472D8B"/>
    <w:multiLevelType w:val="multilevel"/>
    <w:tmpl w:val="E724EE56"/>
    <w:lvl w:ilvl="0">
      <w:start w:val="9"/>
      <w:numFmt w:val="decimal"/>
      <w:lvlText w:val="%1."/>
      <w:lvlJc w:val="left"/>
      <w:pPr>
        <w:tabs>
          <w:tab w:val="num" w:pos="390"/>
        </w:tabs>
        <w:ind w:left="390" w:hanging="3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4"/>
  </w:num>
  <w:num w:numId="2">
    <w:abstractNumId w:val="8"/>
  </w:num>
  <w:num w:numId="3">
    <w:abstractNumId w:val="5"/>
  </w:num>
  <w:num w:numId="4">
    <w:abstractNumId w:val="3"/>
  </w:num>
  <w:num w:numId="5">
    <w:abstractNumId w:val="6"/>
  </w:num>
  <w:num w:numId="6">
    <w:abstractNumId w:val="7"/>
  </w:num>
  <w:num w:numId="7">
    <w:abstractNumId w:val="0"/>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0219"/>
    <w:rsid w:val="0011689B"/>
    <w:rsid w:val="00121E77"/>
    <w:rsid w:val="0012331D"/>
    <w:rsid w:val="0012578D"/>
    <w:rsid w:val="00125832"/>
    <w:rsid w:val="00126CBA"/>
    <w:rsid w:val="00130033"/>
    <w:rsid w:val="00137858"/>
    <w:rsid w:val="00140139"/>
    <w:rsid w:val="00142D2F"/>
    <w:rsid w:val="00154986"/>
    <w:rsid w:val="0015572C"/>
    <w:rsid w:val="00155E11"/>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1EEC"/>
    <w:rsid w:val="001A2BBB"/>
    <w:rsid w:val="001A6EFF"/>
    <w:rsid w:val="001B08B9"/>
    <w:rsid w:val="001B4326"/>
    <w:rsid w:val="001B57C7"/>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1F14"/>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4F6F"/>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44A5"/>
    <w:rsid w:val="003952FB"/>
    <w:rsid w:val="0039531D"/>
    <w:rsid w:val="0039697A"/>
    <w:rsid w:val="003A416D"/>
    <w:rsid w:val="003B1C0B"/>
    <w:rsid w:val="003B1E93"/>
    <w:rsid w:val="003B39E6"/>
    <w:rsid w:val="003C0551"/>
    <w:rsid w:val="003C3AF7"/>
    <w:rsid w:val="003C66F2"/>
    <w:rsid w:val="003C7BFB"/>
    <w:rsid w:val="003D1AEB"/>
    <w:rsid w:val="003D1CF4"/>
    <w:rsid w:val="003D4F26"/>
    <w:rsid w:val="003E0EB2"/>
    <w:rsid w:val="003E5383"/>
    <w:rsid w:val="003E55C4"/>
    <w:rsid w:val="003E5EC6"/>
    <w:rsid w:val="003E716D"/>
    <w:rsid w:val="003F683F"/>
    <w:rsid w:val="00401778"/>
    <w:rsid w:val="004018F4"/>
    <w:rsid w:val="00401957"/>
    <w:rsid w:val="0040268D"/>
    <w:rsid w:val="004044CB"/>
    <w:rsid w:val="00404937"/>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26E"/>
    <w:rsid w:val="00536EF2"/>
    <w:rsid w:val="005440D6"/>
    <w:rsid w:val="00550A4C"/>
    <w:rsid w:val="0055188E"/>
    <w:rsid w:val="00554D9F"/>
    <w:rsid w:val="0055695A"/>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67F87"/>
    <w:rsid w:val="0067022B"/>
    <w:rsid w:val="006728A9"/>
    <w:rsid w:val="00673630"/>
    <w:rsid w:val="00676C3E"/>
    <w:rsid w:val="00677DC6"/>
    <w:rsid w:val="00680234"/>
    <w:rsid w:val="006808C5"/>
    <w:rsid w:val="006819B8"/>
    <w:rsid w:val="0068228B"/>
    <w:rsid w:val="00684B6F"/>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0C29"/>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7C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604F"/>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20EE"/>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1E4C"/>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5CE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14B"/>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5169"/>
    <w:rsid w:val="00C76D89"/>
    <w:rsid w:val="00C77BDD"/>
    <w:rsid w:val="00C817B7"/>
    <w:rsid w:val="00C83DE0"/>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3A37"/>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57E03"/>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29CC"/>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C6A40"/>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36C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436C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C436C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C436CD"/>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436C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C436C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C436C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customStyle="1" w:styleId="CharChar2Caracter1">
    <w:name w:val="Char Char2 Caracter1"/>
    <w:basedOn w:val="Normal"/>
    <w:uiPriority w:val="99"/>
    <w:rsid w:val="00B520EE"/>
    <w:rPr>
      <w:lang w:val="pl-PL" w:eastAsia="pl-PL"/>
    </w:rPr>
  </w:style>
  <w:style w:type="character" w:customStyle="1" w:styleId="CharChar2">
    <w:name w:val="Char Char2"/>
    <w:basedOn w:val="DefaultParagraphFont"/>
    <w:uiPriority w:val="99"/>
    <w:rsid w:val="00B520EE"/>
    <w:rPr>
      <w:rFonts w:cs="Times New Roman"/>
      <w:sz w:val="28"/>
      <w:lang w:val="en-GB" w:eastAsia="ro-RO" w:bidi="ar-SA"/>
    </w:rPr>
  </w:style>
  <w:style w:type="table" w:styleId="TableGrid">
    <w:name w:val="Table Grid"/>
    <w:basedOn w:val="TableNormal"/>
    <w:uiPriority w:val="99"/>
    <w:rsid w:val="00C751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C75169"/>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94022832">
      <w:marLeft w:val="0"/>
      <w:marRight w:val="0"/>
      <w:marTop w:val="0"/>
      <w:marBottom w:val="0"/>
      <w:divBdr>
        <w:top w:val="none" w:sz="0" w:space="0" w:color="auto"/>
        <w:left w:val="none" w:sz="0" w:space="0" w:color="auto"/>
        <w:bottom w:val="none" w:sz="0" w:space="0" w:color="auto"/>
        <w:right w:val="none" w:sz="0" w:space="0" w:color="auto"/>
      </w:divBdr>
    </w:div>
    <w:div w:id="294022834">
      <w:marLeft w:val="0"/>
      <w:marRight w:val="0"/>
      <w:marTop w:val="0"/>
      <w:marBottom w:val="0"/>
      <w:divBdr>
        <w:top w:val="none" w:sz="0" w:space="0" w:color="auto"/>
        <w:left w:val="none" w:sz="0" w:space="0" w:color="auto"/>
        <w:bottom w:val="none" w:sz="0" w:space="0" w:color="auto"/>
        <w:right w:val="none" w:sz="0" w:space="0" w:color="auto"/>
      </w:divBdr>
    </w:div>
    <w:div w:id="294022867">
      <w:marLeft w:val="0"/>
      <w:marRight w:val="0"/>
      <w:marTop w:val="0"/>
      <w:marBottom w:val="0"/>
      <w:divBdr>
        <w:top w:val="none" w:sz="0" w:space="0" w:color="auto"/>
        <w:left w:val="none" w:sz="0" w:space="0" w:color="auto"/>
        <w:bottom w:val="none" w:sz="0" w:space="0" w:color="auto"/>
        <w:right w:val="none" w:sz="0" w:space="0" w:color="auto"/>
      </w:divBdr>
    </w:div>
    <w:div w:id="294022884">
      <w:marLeft w:val="0"/>
      <w:marRight w:val="0"/>
      <w:marTop w:val="0"/>
      <w:marBottom w:val="0"/>
      <w:divBdr>
        <w:top w:val="none" w:sz="0" w:space="0" w:color="auto"/>
        <w:left w:val="none" w:sz="0" w:space="0" w:color="auto"/>
        <w:bottom w:val="none" w:sz="0" w:space="0" w:color="auto"/>
        <w:right w:val="none" w:sz="0" w:space="0" w:color="auto"/>
      </w:divBdr>
    </w:div>
    <w:div w:id="294022887">
      <w:marLeft w:val="0"/>
      <w:marRight w:val="0"/>
      <w:marTop w:val="0"/>
      <w:marBottom w:val="0"/>
      <w:divBdr>
        <w:top w:val="none" w:sz="0" w:space="0" w:color="auto"/>
        <w:left w:val="none" w:sz="0" w:space="0" w:color="auto"/>
        <w:bottom w:val="none" w:sz="0" w:space="0" w:color="auto"/>
        <w:right w:val="none" w:sz="0" w:space="0" w:color="auto"/>
      </w:divBdr>
    </w:div>
    <w:div w:id="294022907">
      <w:marLeft w:val="0"/>
      <w:marRight w:val="0"/>
      <w:marTop w:val="0"/>
      <w:marBottom w:val="0"/>
      <w:divBdr>
        <w:top w:val="none" w:sz="0" w:space="0" w:color="auto"/>
        <w:left w:val="none" w:sz="0" w:space="0" w:color="auto"/>
        <w:bottom w:val="none" w:sz="0" w:space="0" w:color="auto"/>
        <w:right w:val="none" w:sz="0" w:space="0" w:color="auto"/>
      </w:divBdr>
    </w:div>
    <w:div w:id="294022931">
      <w:marLeft w:val="0"/>
      <w:marRight w:val="0"/>
      <w:marTop w:val="0"/>
      <w:marBottom w:val="0"/>
      <w:divBdr>
        <w:top w:val="none" w:sz="0" w:space="0" w:color="auto"/>
        <w:left w:val="none" w:sz="0" w:space="0" w:color="auto"/>
        <w:bottom w:val="none" w:sz="0" w:space="0" w:color="auto"/>
        <w:right w:val="none" w:sz="0" w:space="0" w:color="auto"/>
      </w:divBdr>
    </w:div>
    <w:div w:id="294022932">
      <w:marLeft w:val="0"/>
      <w:marRight w:val="0"/>
      <w:marTop w:val="0"/>
      <w:marBottom w:val="0"/>
      <w:divBdr>
        <w:top w:val="none" w:sz="0" w:space="0" w:color="auto"/>
        <w:left w:val="none" w:sz="0" w:space="0" w:color="auto"/>
        <w:bottom w:val="none" w:sz="0" w:space="0" w:color="auto"/>
        <w:right w:val="none" w:sz="0" w:space="0" w:color="auto"/>
      </w:divBdr>
    </w:div>
    <w:div w:id="294022936">
      <w:marLeft w:val="0"/>
      <w:marRight w:val="0"/>
      <w:marTop w:val="0"/>
      <w:marBottom w:val="0"/>
      <w:divBdr>
        <w:top w:val="none" w:sz="0" w:space="0" w:color="auto"/>
        <w:left w:val="none" w:sz="0" w:space="0" w:color="auto"/>
        <w:bottom w:val="none" w:sz="0" w:space="0" w:color="auto"/>
        <w:right w:val="none" w:sz="0" w:space="0" w:color="auto"/>
      </w:divBdr>
      <w:divsChild>
        <w:div w:id="294022819">
          <w:marLeft w:val="0"/>
          <w:marRight w:val="0"/>
          <w:marTop w:val="0"/>
          <w:marBottom w:val="0"/>
          <w:divBdr>
            <w:top w:val="none" w:sz="0" w:space="0" w:color="auto"/>
            <w:left w:val="none" w:sz="0" w:space="0" w:color="auto"/>
            <w:bottom w:val="none" w:sz="0" w:space="0" w:color="auto"/>
            <w:right w:val="none" w:sz="0" w:space="0" w:color="auto"/>
          </w:divBdr>
        </w:div>
        <w:div w:id="294022820">
          <w:marLeft w:val="0"/>
          <w:marRight w:val="0"/>
          <w:marTop w:val="0"/>
          <w:marBottom w:val="0"/>
          <w:divBdr>
            <w:top w:val="none" w:sz="0" w:space="0" w:color="auto"/>
            <w:left w:val="none" w:sz="0" w:space="0" w:color="auto"/>
            <w:bottom w:val="none" w:sz="0" w:space="0" w:color="auto"/>
            <w:right w:val="none" w:sz="0" w:space="0" w:color="auto"/>
          </w:divBdr>
        </w:div>
        <w:div w:id="294022821">
          <w:marLeft w:val="0"/>
          <w:marRight w:val="0"/>
          <w:marTop w:val="0"/>
          <w:marBottom w:val="0"/>
          <w:divBdr>
            <w:top w:val="none" w:sz="0" w:space="0" w:color="auto"/>
            <w:left w:val="none" w:sz="0" w:space="0" w:color="auto"/>
            <w:bottom w:val="none" w:sz="0" w:space="0" w:color="auto"/>
            <w:right w:val="none" w:sz="0" w:space="0" w:color="auto"/>
          </w:divBdr>
        </w:div>
        <w:div w:id="294022822">
          <w:marLeft w:val="0"/>
          <w:marRight w:val="0"/>
          <w:marTop w:val="0"/>
          <w:marBottom w:val="0"/>
          <w:divBdr>
            <w:top w:val="none" w:sz="0" w:space="0" w:color="auto"/>
            <w:left w:val="none" w:sz="0" w:space="0" w:color="auto"/>
            <w:bottom w:val="none" w:sz="0" w:space="0" w:color="auto"/>
            <w:right w:val="none" w:sz="0" w:space="0" w:color="auto"/>
          </w:divBdr>
        </w:div>
        <w:div w:id="294022823">
          <w:marLeft w:val="0"/>
          <w:marRight w:val="0"/>
          <w:marTop w:val="0"/>
          <w:marBottom w:val="0"/>
          <w:divBdr>
            <w:top w:val="none" w:sz="0" w:space="0" w:color="auto"/>
            <w:left w:val="none" w:sz="0" w:space="0" w:color="auto"/>
            <w:bottom w:val="none" w:sz="0" w:space="0" w:color="auto"/>
            <w:right w:val="none" w:sz="0" w:space="0" w:color="auto"/>
          </w:divBdr>
        </w:div>
        <w:div w:id="294022824">
          <w:marLeft w:val="0"/>
          <w:marRight w:val="0"/>
          <w:marTop w:val="0"/>
          <w:marBottom w:val="0"/>
          <w:divBdr>
            <w:top w:val="none" w:sz="0" w:space="0" w:color="auto"/>
            <w:left w:val="none" w:sz="0" w:space="0" w:color="auto"/>
            <w:bottom w:val="none" w:sz="0" w:space="0" w:color="auto"/>
            <w:right w:val="none" w:sz="0" w:space="0" w:color="auto"/>
          </w:divBdr>
        </w:div>
        <w:div w:id="294022825">
          <w:marLeft w:val="0"/>
          <w:marRight w:val="0"/>
          <w:marTop w:val="0"/>
          <w:marBottom w:val="0"/>
          <w:divBdr>
            <w:top w:val="none" w:sz="0" w:space="0" w:color="auto"/>
            <w:left w:val="none" w:sz="0" w:space="0" w:color="auto"/>
            <w:bottom w:val="none" w:sz="0" w:space="0" w:color="auto"/>
            <w:right w:val="none" w:sz="0" w:space="0" w:color="auto"/>
          </w:divBdr>
        </w:div>
        <w:div w:id="294022826">
          <w:marLeft w:val="0"/>
          <w:marRight w:val="0"/>
          <w:marTop w:val="0"/>
          <w:marBottom w:val="0"/>
          <w:divBdr>
            <w:top w:val="none" w:sz="0" w:space="0" w:color="auto"/>
            <w:left w:val="none" w:sz="0" w:space="0" w:color="auto"/>
            <w:bottom w:val="none" w:sz="0" w:space="0" w:color="auto"/>
            <w:right w:val="none" w:sz="0" w:space="0" w:color="auto"/>
          </w:divBdr>
        </w:div>
        <w:div w:id="294022827">
          <w:marLeft w:val="0"/>
          <w:marRight w:val="0"/>
          <w:marTop w:val="0"/>
          <w:marBottom w:val="0"/>
          <w:divBdr>
            <w:top w:val="none" w:sz="0" w:space="0" w:color="auto"/>
            <w:left w:val="none" w:sz="0" w:space="0" w:color="auto"/>
            <w:bottom w:val="none" w:sz="0" w:space="0" w:color="auto"/>
            <w:right w:val="none" w:sz="0" w:space="0" w:color="auto"/>
          </w:divBdr>
        </w:div>
        <w:div w:id="294022828">
          <w:marLeft w:val="0"/>
          <w:marRight w:val="0"/>
          <w:marTop w:val="0"/>
          <w:marBottom w:val="0"/>
          <w:divBdr>
            <w:top w:val="none" w:sz="0" w:space="0" w:color="auto"/>
            <w:left w:val="none" w:sz="0" w:space="0" w:color="auto"/>
            <w:bottom w:val="none" w:sz="0" w:space="0" w:color="auto"/>
            <w:right w:val="none" w:sz="0" w:space="0" w:color="auto"/>
          </w:divBdr>
        </w:div>
        <w:div w:id="294022829">
          <w:marLeft w:val="0"/>
          <w:marRight w:val="0"/>
          <w:marTop w:val="0"/>
          <w:marBottom w:val="0"/>
          <w:divBdr>
            <w:top w:val="none" w:sz="0" w:space="0" w:color="auto"/>
            <w:left w:val="none" w:sz="0" w:space="0" w:color="auto"/>
            <w:bottom w:val="none" w:sz="0" w:space="0" w:color="auto"/>
            <w:right w:val="none" w:sz="0" w:space="0" w:color="auto"/>
          </w:divBdr>
        </w:div>
        <w:div w:id="294022830">
          <w:marLeft w:val="0"/>
          <w:marRight w:val="0"/>
          <w:marTop w:val="0"/>
          <w:marBottom w:val="0"/>
          <w:divBdr>
            <w:top w:val="none" w:sz="0" w:space="0" w:color="auto"/>
            <w:left w:val="none" w:sz="0" w:space="0" w:color="auto"/>
            <w:bottom w:val="none" w:sz="0" w:space="0" w:color="auto"/>
            <w:right w:val="none" w:sz="0" w:space="0" w:color="auto"/>
          </w:divBdr>
        </w:div>
        <w:div w:id="294022831">
          <w:marLeft w:val="0"/>
          <w:marRight w:val="0"/>
          <w:marTop w:val="0"/>
          <w:marBottom w:val="0"/>
          <w:divBdr>
            <w:top w:val="none" w:sz="0" w:space="0" w:color="auto"/>
            <w:left w:val="none" w:sz="0" w:space="0" w:color="auto"/>
            <w:bottom w:val="none" w:sz="0" w:space="0" w:color="auto"/>
            <w:right w:val="none" w:sz="0" w:space="0" w:color="auto"/>
          </w:divBdr>
        </w:div>
        <w:div w:id="294022833">
          <w:marLeft w:val="0"/>
          <w:marRight w:val="0"/>
          <w:marTop w:val="0"/>
          <w:marBottom w:val="0"/>
          <w:divBdr>
            <w:top w:val="none" w:sz="0" w:space="0" w:color="auto"/>
            <w:left w:val="none" w:sz="0" w:space="0" w:color="auto"/>
            <w:bottom w:val="none" w:sz="0" w:space="0" w:color="auto"/>
            <w:right w:val="none" w:sz="0" w:space="0" w:color="auto"/>
          </w:divBdr>
        </w:div>
        <w:div w:id="294022835">
          <w:marLeft w:val="0"/>
          <w:marRight w:val="0"/>
          <w:marTop w:val="0"/>
          <w:marBottom w:val="0"/>
          <w:divBdr>
            <w:top w:val="none" w:sz="0" w:space="0" w:color="auto"/>
            <w:left w:val="none" w:sz="0" w:space="0" w:color="auto"/>
            <w:bottom w:val="none" w:sz="0" w:space="0" w:color="auto"/>
            <w:right w:val="none" w:sz="0" w:space="0" w:color="auto"/>
          </w:divBdr>
        </w:div>
        <w:div w:id="294022836">
          <w:marLeft w:val="0"/>
          <w:marRight w:val="0"/>
          <w:marTop w:val="0"/>
          <w:marBottom w:val="0"/>
          <w:divBdr>
            <w:top w:val="none" w:sz="0" w:space="0" w:color="auto"/>
            <w:left w:val="none" w:sz="0" w:space="0" w:color="auto"/>
            <w:bottom w:val="none" w:sz="0" w:space="0" w:color="auto"/>
            <w:right w:val="none" w:sz="0" w:space="0" w:color="auto"/>
          </w:divBdr>
        </w:div>
        <w:div w:id="294022837">
          <w:marLeft w:val="0"/>
          <w:marRight w:val="0"/>
          <w:marTop w:val="0"/>
          <w:marBottom w:val="0"/>
          <w:divBdr>
            <w:top w:val="none" w:sz="0" w:space="0" w:color="auto"/>
            <w:left w:val="none" w:sz="0" w:space="0" w:color="auto"/>
            <w:bottom w:val="none" w:sz="0" w:space="0" w:color="auto"/>
            <w:right w:val="none" w:sz="0" w:space="0" w:color="auto"/>
          </w:divBdr>
        </w:div>
        <w:div w:id="294022838">
          <w:marLeft w:val="0"/>
          <w:marRight w:val="0"/>
          <w:marTop w:val="0"/>
          <w:marBottom w:val="0"/>
          <w:divBdr>
            <w:top w:val="none" w:sz="0" w:space="0" w:color="auto"/>
            <w:left w:val="none" w:sz="0" w:space="0" w:color="auto"/>
            <w:bottom w:val="none" w:sz="0" w:space="0" w:color="auto"/>
            <w:right w:val="none" w:sz="0" w:space="0" w:color="auto"/>
          </w:divBdr>
        </w:div>
        <w:div w:id="294022839">
          <w:marLeft w:val="0"/>
          <w:marRight w:val="0"/>
          <w:marTop w:val="0"/>
          <w:marBottom w:val="0"/>
          <w:divBdr>
            <w:top w:val="none" w:sz="0" w:space="0" w:color="auto"/>
            <w:left w:val="none" w:sz="0" w:space="0" w:color="auto"/>
            <w:bottom w:val="none" w:sz="0" w:space="0" w:color="auto"/>
            <w:right w:val="none" w:sz="0" w:space="0" w:color="auto"/>
          </w:divBdr>
        </w:div>
        <w:div w:id="294022840">
          <w:marLeft w:val="0"/>
          <w:marRight w:val="0"/>
          <w:marTop w:val="0"/>
          <w:marBottom w:val="0"/>
          <w:divBdr>
            <w:top w:val="none" w:sz="0" w:space="0" w:color="auto"/>
            <w:left w:val="none" w:sz="0" w:space="0" w:color="auto"/>
            <w:bottom w:val="none" w:sz="0" w:space="0" w:color="auto"/>
            <w:right w:val="none" w:sz="0" w:space="0" w:color="auto"/>
          </w:divBdr>
        </w:div>
        <w:div w:id="294022841">
          <w:marLeft w:val="0"/>
          <w:marRight w:val="0"/>
          <w:marTop w:val="0"/>
          <w:marBottom w:val="0"/>
          <w:divBdr>
            <w:top w:val="none" w:sz="0" w:space="0" w:color="auto"/>
            <w:left w:val="none" w:sz="0" w:space="0" w:color="auto"/>
            <w:bottom w:val="none" w:sz="0" w:space="0" w:color="auto"/>
            <w:right w:val="none" w:sz="0" w:space="0" w:color="auto"/>
          </w:divBdr>
        </w:div>
        <w:div w:id="294022842">
          <w:marLeft w:val="0"/>
          <w:marRight w:val="0"/>
          <w:marTop w:val="0"/>
          <w:marBottom w:val="0"/>
          <w:divBdr>
            <w:top w:val="none" w:sz="0" w:space="0" w:color="auto"/>
            <w:left w:val="none" w:sz="0" w:space="0" w:color="auto"/>
            <w:bottom w:val="none" w:sz="0" w:space="0" w:color="auto"/>
            <w:right w:val="none" w:sz="0" w:space="0" w:color="auto"/>
          </w:divBdr>
        </w:div>
        <w:div w:id="294022843">
          <w:marLeft w:val="0"/>
          <w:marRight w:val="0"/>
          <w:marTop w:val="0"/>
          <w:marBottom w:val="0"/>
          <w:divBdr>
            <w:top w:val="none" w:sz="0" w:space="0" w:color="auto"/>
            <w:left w:val="none" w:sz="0" w:space="0" w:color="auto"/>
            <w:bottom w:val="none" w:sz="0" w:space="0" w:color="auto"/>
            <w:right w:val="none" w:sz="0" w:space="0" w:color="auto"/>
          </w:divBdr>
        </w:div>
        <w:div w:id="294022844">
          <w:marLeft w:val="0"/>
          <w:marRight w:val="0"/>
          <w:marTop w:val="0"/>
          <w:marBottom w:val="0"/>
          <w:divBdr>
            <w:top w:val="none" w:sz="0" w:space="0" w:color="auto"/>
            <w:left w:val="none" w:sz="0" w:space="0" w:color="auto"/>
            <w:bottom w:val="none" w:sz="0" w:space="0" w:color="auto"/>
            <w:right w:val="none" w:sz="0" w:space="0" w:color="auto"/>
          </w:divBdr>
        </w:div>
        <w:div w:id="294022845">
          <w:marLeft w:val="0"/>
          <w:marRight w:val="0"/>
          <w:marTop w:val="0"/>
          <w:marBottom w:val="0"/>
          <w:divBdr>
            <w:top w:val="none" w:sz="0" w:space="0" w:color="auto"/>
            <w:left w:val="none" w:sz="0" w:space="0" w:color="auto"/>
            <w:bottom w:val="none" w:sz="0" w:space="0" w:color="auto"/>
            <w:right w:val="none" w:sz="0" w:space="0" w:color="auto"/>
          </w:divBdr>
        </w:div>
        <w:div w:id="294022846">
          <w:marLeft w:val="0"/>
          <w:marRight w:val="0"/>
          <w:marTop w:val="0"/>
          <w:marBottom w:val="0"/>
          <w:divBdr>
            <w:top w:val="none" w:sz="0" w:space="0" w:color="auto"/>
            <w:left w:val="none" w:sz="0" w:space="0" w:color="auto"/>
            <w:bottom w:val="none" w:sz="0" w:space="0" w:color="auto"/>
            <w:right w:val="none" w:sz="0" w:space="0" w:color="auto"/>
          </w:divBdr>
        </w:div>
        <w:div w:id="294022847">
          <w:marLeft w:val="0"/>
          <w:marRight w:val="0"/>
          <w:marTop w:val="0"/>
          <w:marBottom w:val="0"/>
          <w:divBdr>
            <w:top w:val="none" w:sz="0" w:space="0" w:color="auto"/>
            <w:left w:val="none" w:sz="0" w:space="0" w:color="auto"/>
            <w:bottom w:val="none" w:sz="0" w:space="0" w:color="auto"/>
            <w:right w:val="none" w:sz="0" w:space="0" w:color="auto"/>
          </w:divBdr>
        </w:div>
        <w:div w:id="294022848">
          <w:marLeft w:val="0"/>
          <w:marRight w:val="0"/>
          <w:marTop w:val="0"/>
          <w:marBottom w:val="0"/>
          <w:divBdr>
            <w:top w:val="none" w:sz="0" w:space="0" w:color="auto"/>
            <w:left w:val="none" w:sz="0" w:space="0" w:color="auto"/>
            <w:bottom w:val="none" w:sz="0" w:space="0" w:color="auto"/>
            <w:right w:val="none" w:sz="0" w:space="0" w:color="auto"/>
          </w:divBdr>
        </w:div>
        <w:div w:id="294022849">
          <w:marLeft w:val="0"/>
          <w:marRight w:val="0"/>
          <w:marTop w:val="0"/>
          <w:marBottom w:val="0"/>
          <w:divBdr>
            <w:top w:val="none" w:sz="0" w:space="0" w:color="auto"/>
            <w:left w:val="none" w:sz="0" w:space="0" w:color="auto"/>
            <w:bottom w:val="none" w:sz="0" w:space="0" w:color="auto"/>
            <w:right w:val="none" w:sz="0" w:space="0" w:color="auto"/>
          </w:divBdr>
        </w:div>
        <w:div w:id="294022850">
          <w:marLeft w:val="0"/>
          <w:marRight w:val="0"/>
          <w:marTop w:val="0"/>
          <w:marBottom w:val="0"/>
          <w:divBdr>
            <w:top w:val="none" w:sz="0" w:space="0" w:color="auto"/>
            <w:left w:val="none" w:sz="0" w:space="0" w:color="auto"/>
            <w:bottom w:val="none" w:sz="0" w:space="0" w:color="auto"/>
            <w:right w:val="none" w:sz="0" w:space="0" w:color="auto"/>
          </w:divBdr>
        </w:div>
        <w:div w:id="294022851">
          <w:marLeft w:val="0"/>
          <w:marRight w:val="0"/>
          <w:marTop w:val="0"/>
          <w:marBottom w:val="0"/>
          <w:divBdr>
            <w:top w:val="none" w:sz="0" w:space="0" w:color="auto"/>
            <w:left w:val="none" w:sz="0" w:space="0" w:color="auto"/>
            <w:bottom w:val="none" w:sz="0" w:space="0" w:color="auto"/>
            <w:right w:val="none" w:sz="0" w:space="0" w:color="auto"/>
          </w:divBdr>
        </w:div>
        <w:div w:id="294022852">
          <w:marLeft w:val="0"/>
          <w:marRight w:val="0"/>
          <w:marTop w:val="0"/>
          <w:marBottom w:val="0"/>
          <w:divBdr>
            <w:top w:val="none" w:sz="0" w:space="0" w:color="auto"/>
            <w:left w:val="none" w:sz="0" w:space="0" w:color="auto"/>
            <w:bottom w:val="none" w:sz="0" w:space="0" w:color="auto"/>
            <w:right w:val="none" w:sz="0" w:space="0" w:color="auto"/>
          </w:divBdr>
        </w:div>
        <w:div w:id="294022853">
          <w:marLeft w:val="0"/>
          <w:marRight w:val="0"/>
          <w:marTop w:val="0"/>
          <w:marBottom w:val="0"/>
          <w:divBdr>
            <w:top w:val="none" w:sz="0" w:space="0" w:color="auto"/>
            <w:left w:val="none" w:sz="0" w:space="0" w:color="auto"/>
            <w:bottom w:val="none" w:sz="0" w:space="0" w:color="auto"/>
            <w:right w:val="none" w:sz="0" w:space="0" w:color="auto"/>
          </w:divBdr>
        </w:div>
        <w:div w:id="294022854">
          <w:marLeft w:val="0"/>
          <w:marRight w:val="0"/>
          <w:marTop w:val="0"/>
          <w:marBottom w:val="0"/>
          <w:divBdr>
            <w:top w:val="none" w:sz="0" w:space="0" w:color="auto"/>
            <w:left w:val="none" w:sz="0" w:space="0" w:color="auto"/>
            <w:bottom w:val="none" w:sz="0" w:space="0" w:color="auto"/>
            <w:right w:val="none" w:sz="0" w:space="0" w:color="auto"/>
          </w:divBdr>
        </w:div>
        <w:div w:id="294022855">
          <w:marLeft w:val="0"/>
          <w:marRight w:val="0"/>
          <w:marTop w:val="0"/>
          <w:marBottom w:val="0"/>
          <w:divBdr>
            <w:top w:val="none" w:sz="0" w:space="0" w:color="auto"/>
            <w:left w:val="none" w:sz="0" w:space="0" w:color="auto"/>
            <w:bottom w:val="none" w:sz="0" w:space="0" w:color="auto"/>
            <w:right w:val="none" w:sz="0" w:space="0" w:color="auto"/>
          </w:divBdr>
        </w:div>
        <w:div w:id="294022856">
          <w:marLeft w:val="0"/>
          <w:marRight w:val="0"/>
          <w:marTop w:val="0"/>
          <w:marBottom w:val="0"/>
          <w:divBdr>
            <w:top w:val="none" w:sz="0" w:space="0" w:color="auto"/>
            <w:left w:val="none" w:sz="0" w:space="0" w:color="auto"/>
            <w:bottom w:val="none" w:sz="0" w:space="0" w:color="auto"/>
            <w:right w:val="none" w:sz="0" w:space="0" w:color="auto"/>
          </w:divBdr>
        </w:div>
        <w:div w:id="294022857">
          <w:marLeft w:val="0"/>
          <w:marRight w:val="0"/>
          <w:marTop w:val="0"/>
          <w:marBottom w:val="0"/>
          <w:divBdr>
            <w:top w:val="none" w:sz="0" w:space="0" w:color="auto"/>
            <w:left w:val="none" w:sz="0" w:space="0" w:color="auto"/>
            <w:bottom w:val="none" w:sz="0" w:space="0" w:color="auto"/>
            <w:right w:val="none" w:sz="0" w:space="0" w:color="auto"/>
          </w:divBdr>
        </w:div>
        <w:div w:id="294022858">
          <w:marLeft w:val="0"/>
          <w:marRight w:val="0"/>
          <w:marTop w:val="0"/>
          <w:marBottom w:val="0"/>
          <w:divBdr>
            <w:top w:val="none" w:sz="0" w:space="0" w:color="auto"/>
            <w:left w:val="none" w:sz="0" w:space="0" w:color="auto"/>
            <w:bottom w:val="none" w:sz="0" w:space="0" w:color="auto"/>
            <w:right w:val="none" w:sz="0" w:space="0" w:color="auto"/>
          </w:divBdr>
        </w:div>
        <w:div w:id="294022859">
          <w:marLeft w:val="0"/>
          <w:marRight w:val="0"/>
          <w:marTop w:val="0"/>
          <w:marBottom w:val="0"/>
          <w:divBdr>
            <w:top w:val="none" w:sz="0" w:space="0" w:color="auto"/>
            <w:left w:val="none" w:sz="0" w:space="0" w:color="auto"/>
            <w:bottom w:val="none" w:sz="0" w:space="0" w:color="auto"/>
            <w:right w:val="none" w:sz="0" w:space="0" w:color="auto"/>
          </w:divBdr>
        </w:div>
        <w:div w:id="294022860">
          <w:marLeft w:val="0"/>
          <w:marRight w:val="0"/>
          <w:marTop w:val="0"/>
          <w:marBottom w:val="0"/>
          <w:divBdr>
            <w:top w:val="none" w:sz="0" w:space="0" w:color="auto"/>
            <w:left w:val="none" w:sz="0" w:space="0" w:color="auto"/>
            <w:bottom w:val="none" w:sz="0" w:space="0" w:color="auto"/>
            <w:right w:val="none" w:sz="0" w:space="0" w:color="auto"/>
          </w:divBdr>
        </w:div>
        <w:div w:id="294022861">
          <w:marLeft w:val="0"/>
          <w:marRight w:val="0"/>
          <w:marTop w:val="0"/>
          <w:marBottom w:val="0"/>
          <w:divBdr>
            <w:top w:val="none" w:sz="0" w:space="0" w:color="auto"/>
            <w:left w:val="none" w:sz="0" w:space="0" w:color="auto"/>
            <w:bottom w:val="none" w:sz="0" w:space="0" w:color="auto"/>
            <w:right w:val="none" w:sz="0" w:space="0" w:color="auto"/>
          </w:divBdr>
        </w:div>
        <w:div w:id="294022862">
          <w:marLeft w:val="0"/>
          <w:marRight w:val="0"/>
          <w:marTop w:val="0"/>
          <w:marBottom w:val="0"/>
          <w:divBdr>
            <w:top w:val="none" w:sz="0" w:space="0" w:color="auto"/>
            <w:left w:val="none" w:sz="0" w:space="0" w:color="auto"/>
            <w:bottom w:val="none" w:sz="0" w:space="0" w:color="auto"/>
            <w:right w:val="none" w:sz="0" w:space="0" w:color="auto"/>
          </w:divBdr>
        </w:div>
        <w:div w:id="294022863">
          <w:marLeft w:val="0"/>
          <w:marRight w:val="0"/>
          <w:marTop w:val="0"/>
          <w:marBottom w:val="0"/>
          <w:divBdr>
            <w:top w:val="none" w:sz="0" w:space="0" w:color="auto"/>
            <w:left w:val="none" w:sz="0" w:space="0" w:color="auto"/>
            <w:bottom w:val="none" w:sz="0" w:space="0" w:color="auto"/>
            <w:right w:val="none" w:sz="0" w:space="0" w:color="auto"/>
          </w:divBdr>
        </w:div>
        <w:div w:id="294022864">
          <w:marLeft w:val="0"/>
          <w:marRight w:val="0"/>
          <w:marTop w:val="0"/>
          <w:marBottom w:val="0"/>
          <w:divBdr>
            <w:top w:val="none" w:sz="0" w:space="0" w:color="auto"/>
            <w:left w:val="none" w:sz="0" w:space="0" w:color="auto"/>
            <w:bottom w:val="none" w:sz="0" w:space="0" w:color="auto"/>
            <w:right w:val="none" w:sz="0" w:space="0" w:color="auto"/>
          </w:divBdr>
        </w:div>
        <w:div w:id="294022865">
          <w:marLeft w:val="0"/>
          <w:marRight w:val="0"/>
          <w:marTop w:val="0"/>
          <w:marBottom w:val="0"/>
          <w:divBdr>
            <w:top w:val="none" w:sz="0" w:space="0" w:color="auto"/>
            <w:left w:val="none" w:sz="0" w:space="0" w:color="auto"/>
            <w:bottom w:val="none" w:sz="0" w:space="0" w:color="auto"/>
            <w:right w:val="none" w:sz="0" w:space="0" w:color="auto"/>
          </w:divBdr>
        </w:div>
        <w:div w:id="294022866">
          <w:marLeft w:val="0"/>
          <w:marRight w:val="0"/>
          <w:marTop w:val="0"/>
          <w:marBottom w:val="0"/>
          <w:divBdr>
            <w:top w:val="none" w:sz="0" w:space="0" w:color="auto"/>
            <w:left w:val="none" w:sz="0" w:space="0" w:color="auto"/>
            <w:bottom w:val="none" w:sz="0" w:space="0" w:color="auto"/>
            <w:right w:val="none" w:sz="0" w:space="0" w:color="auto"/>
          </w:divBdr>
        </w:div>
        <w:div w:id="294022868">
          <w:marLeft w:val="0"/>
          <w:marRight w:val="0"/>
          <w:marTop w:val="0"/>
          <w:marBottom w:val="0"/>
          <w:divBdr>
            <w:top w:val="none" w:sz="0" w:space="0" w:color="auto"/>
            <w:left w:val="none" w:sz="0" w:space="0" w:color="auto"/>
            <w:bottom w:val="none" w:sz="0" w:space="0" w:color="auto"/>
            <w:right w:val="none" w:sz="0" w:space="0" w:color="auto"/>
          </w:divBdr>
        </w:div>
        <w:div w:id="294022869">
          <w:marLeft w:val="0"/>
          <w:marRight w:val="0"/>
          <w:marTop w:val="0"/>
          <w:marBottom w:val="0"/>
          <w:divBdr>
            <w:top w:val="none" w:sz="0" w:space="0" w:color="auto"/>
            <w:left w:val="none" w:sz="0" w:space="0" w:color="auto"/>
            <w:bottom w:val="none" w:sz="0" w:space="0" w:color="auto"/>
            <w:right w:val="none" w:sz="0" w:space="0" w:color="auto"/>
          </w:divBdr>
        </w:div>
        <w:div w:id="294022870">
          <w:marLeft w:val="0"/>
          <w:marRight w:val="0"/>
          <w:marTop w:val="0"/>
          <w:marBottom w:val="0"/>
          <w:divBdr>
            <w:top w:val="none" w:sz="0" w:space="0" w:color="auto"/>
            <w:left w:val="none" w:sz="0" w:space="0" w:color="auto"/>
            <w:bottom w:val="none" w:sz="0" w:space="0" w:color="auto"/>
            <w:right w:val="none" w:sz="0" w:space="0" w:color="auto"/>
          </w:divBdr>
        </w:div>
        <w:div w:id="294022871">
          <w:marLeft w:val="0"/>
          <w:marRight w:val="0"/>
          <w:marTop w:val="0"/>
          <w:marBottom w:val="0"/>
          <w:divBdr>
            <w:top w:val="none" w:sz="0" w:space="0" w:color="auto"/>
            <w:left w:val="none" w:sz="0" w:space="0" w:color="auto"/>
            <w:bottom w:val="none" w:sz="0" w:space="0" w:color="auto"/>
            <w:right w:val="none" w:sz="0" w:space="0" w:color="auto"/>
          </w:divBdr>
        </w:div>
        <w:div w:id="294022872">
          <w:marLeft w:val="0"/>
          <w:marRight w:val="0"/>
          <w:marTop w:val="0"/>
          <w:marBottom w:val="0"/>
          <w:divBdr>
            <w:top w:val="none" w:sz="0" w:space="0" w:color="auto"/>
            <w:left w:val="none" w:sz="0" w:space="0" w:color="auto"/>
            <w:bottom w:val="none" w:sz="0" w:space="0" w:color="auto"/>
            <w:right w:val="none" w:sz="0" w:space="0" w:color="auto"/>
          </w:divBdr>
        </w:div>
        <w:div w:id="294022873">
          <w:marLeft w:val="0"/>
          <w:marRight w:val="0"/>
          <w:marTop w:val="0"/>
          <w:marBottom w:val="0"/>
          <w:divBdr>
            <w:top w:val="none" w:sz="0" w:space="0" w:color="auto"/>
            <w:left w:val="none" w:sz="0" w:space="0" w:color="auto"/>
            <w:bottom w:val="none" w:sz="0" w:space="0" w:color="auto"/>
            <w:right w:val="none" w:sz="0" w:space="0" w:color="auto"/>
          </w:divBdr>
        </w:div>
        <w:div w:id="294022874">
          <w:marLeft w:val="0"/>
          <w:marRight w:val="0"/>
          <w:marTop w:val="0"/>
          <w:marBottom w:val="0"/>
          <w:divBdr>
            <w:top w:val="none" w:sz="0" w:space="0" w:color="auto"/>
            <w:left w:val="none" w:sz="0" w:space="0" w:color="auto"/>
            <w:bottom w:val="none" w:sz="0" w:space="0" w:color="auto"/>
            <w:right w:val="none" w:sz="0" w:space="0" w:color="auto"/>
          </w:divBdr>
        </w:div>
        <w:div w:id="294022875">
          <w:marLeft w:val="0"/>
          <w:marRight w:val="0"/>
          <w:marTop w:val="0"/>
          <w:marBottom w:val="0"/>
          <w:divBdr>
            <w:top w:val="none" w:sz="0" w:space="0" w:color="auto"/>
            <w:left w:val="none" w:sz="0" w:space="0" w:color="auto"/>
            <w:bottom w:val="none" w:sz="0" w:space="0" w:color="auto"/>
            <w:right w:val="none" w:sz="0" w:space="0" w:color="auto"/>
          </w:divBdr>
        </w:div>
        <w:div w:id="294022876">
          <w:marLeft w:val="0"/>
          <w:marRight w:val="0"/>
          <w:marTop w:val="0"/>
          <w:marBottom w:val="0"/>
          <w:divBdr>
            <w:top w:val="none" w:sz="0" w:space="0" w:color="auto"/>
            <w:left w:val="none" w:sz="0" w:space="0" w:color="auto"/>
            <w:bottom w:val="none" w:sz="0" w:space="0" w:color="auto"/>
            <w:right w:val="none" w:sz="0" w:space="0" w:color="auto"/>
          </w:divBdr>
        </w:div>
        <w:div w:id="294022877">
          <w:marLeft w:val="0"/>
          <w:marRight w:val="0"/>
          <w:marTop w:val="0"/>
          <w:marBottom w:val="0"/>
          <w:divBdr>
            <w:top w:val="none" w:sz="0" w:space="0" w:color="auto"/>
            <w:left w:val="none" w:sz="0" w:space="0" w:color="auto"/>
            <w:bottom w:val="none" w:sz="0" w:space="0" w:color="auto"/>
            <w:right w:val="none" w:sz="0" w:space="0" w:color="auto"/>
          </w:divBdr>
        </w:div>
        <w:div w:id="294022878">
          <w:marLeft w:val="0"/>
          <w:marRight w:val="0"/>
          <w:marTop w:val="0"/>
          <w:marBottom w:val="0"/>
          <w:divBdr>
            <w:top w:val="none" w:sz="0" w:space="0" w:color="auto"/>
            <w:left w:val="none" w:sz="0" w:space="0" w:color="auto"/>
            <w:bottom w:val="none" w:sz="0" w:space="0" w:color="auto"/>
            <w:right w:val="none" w:sz="0" w:space="0" w:color="auto"/>
          </w:divBdr>
        </w:div>
        <w:div w:id="294022879">
          <w:marLeft w:val="0"/>
          <w:marRight w:val="0"/>
          <w:marTop w:val="0"/>
          <w:marBottom w:val="0"/>
          <w:divBdr>
            <w:top w:val="none" w:sz="0" w:space="0" w:color="auto"/>
            <w:left w:val="none" w:sz="0" w:space="0" w:color="auto"/>
            <w:bottom w:val="none" w:sz="0" w:space="0" w:color="auto"/>
            <w:right w:val="none" w:sz="0" w:space="0" w:color="auto"/>
          </w:divBdr>
        </w:div>
        <w:div w:id="294022880">
          <w:marLeft w:val="0"/>
          <w:marRight w:val="0"/>
          <w:marTop w:val="0"/>
          <w:marBottom w:val="0"/>
          <w:divBdr>
            <w:top w:val="none" w:sz="0" w:space="0" w:color="auto"/>
            <w:left w:val="none" w:sz="0" w:space="0" w:color="auto"/>
            <w:bottom w:val="none" w:sz="0" w:space="0" w:color="auto"/>
            <w:right w:val="none" w:sz="0" w:space="0" w:color="auto"/>
          </w:divBdr>
        </w:div>
        <w:div w:id="294022881">
          <w:marLeft w:val="0"/>
          <w:marRight w:val="0"/>
          <w:marTop w:val="0"/>
          <w:marBottom w:val="0"/>
          <w:divBdr>
            <w:top w:val="none" w:sz="0" w:space="0" w:color="auto"/>
            <w:left w:val="none" w:sz="0" w:space="0" w:color="auto"/>
            <w:bottom w:val="none" w:sz="0" w:space="0" w:color="auto"/>
            <w:right w:val="none" w:sz="0" w:space="0" w:color="auto"/>
          </w:divBdr>
        </w:div>
        <w:div w:id="294022882">
          <w:marLeft w:val="0"/>
          <w:marRight w:val="0"/>
          <w:marTop w:val="0"/>
          <w:marBottom w:val="0"/>
          <w:divBdr>
            <w:top w:val="none" w:sz="0" w:space="0" w:color="auto"/>
            <w:left w:val="none" w:sz="0" w:space="0" w:color="auto"/>
            <w:bottom w:val="none" w:sz="0" w:space="0" w:color="auto"/>
            <w:right w:val="none" w:sz="0" w:space="0" w:color="auto"/>
          </w:divBdr>
        </w:div>
        <w:div w:id="294022883">
          <w:marLeft w:val="0"/>
          <w:marRight w:val="0"/>
          <w:marTop w:val="0"/>
          <w:marBottom w:val="0"/>
          <w:divBdr>
            <w:top w:val="none" w:sz="0" w:space="0" w:color="auto"/>
            <w:left w:val="none" w:sz="0" w:space="0" w:color="auto"/>
            <w:bottom w:val="none" w:sz="0" w:space="0" w:color="auto"/>
            <w:right w:val="none" w:sz="0" w:space="0" w:color="auto"/>
          </w:divBdr>
        </w:div>
        <w:div w:id="294022885">
          <w:marLeft w:val="0"/>
          <w:marRight w:val="0"/>
          <w:marTop w:val="0"/>
          <w:marBottom w:val="0"/>
          <w:divBdr>
            <w:top w:val="none" w:sz="0" w:space="0" w:color="auto"/>
            <w:left w:val="none" w:sz="0" w:space="0" w:color="auto"/>
            <w:bottom w:val="none" w:sz="0" w:space="0" w:color="auto"/>
            <w:right w:val="none" w:sz="0" w:space="0" w:color="auto"/>
          </w:divBdr>
        </w:div>
        <w:div w:id="294022886">
          <w:marLeft w:val="0"/>
          <w:marRight w:val="0"/>
          <w:marTop w:val="0"/>
          <w:marBottom w:val="0"/>
          <w:divBdr>
            <w:top w:val="none" w:sz="0" w:space="0" w:color="auto"/>
            <w:left w:val="none" w:sz="0" w:space="0" w:color="auto"/>
            <w:bottom w:val="none" w:sz="0" w:space="0" w:color="auto"/>
            <w:right w:val="none" w:sz="0" w:space="0" w:color="auto"/>
          </w:divBdr>
        </w:div>
        <w:div w:id="294022888">
          <w:marLeft w:val="0"/>
          <w:marRight w:val="0"/>
          <w:marTop w:val="0"/>
          <w:marBottom w:val="0"/>
          <w:divBdr>
            <w:top w:val="none" w:sz="0" w:space="0" w:color="auto"/>
            <w:left w:val="none" w:sz="0" w:space="0" w:color="auto"/>
            <w:bottom w:val="none" w:sz="0" w:space="0" w:color="auto"/>
            <w:right w:val="none" w:sz="0" w:space="0" w:color="auto"/>
          </w:divBdr>
        </w:div>
        <w:div w:id="294022889">
          <w:marLeft w:val="0"/>
          <w:marRight w:val="0"/>
          <w:marTop w:val="0"/>
          <w:marBottom w:val="0"/>
          <w:divBdr>
            <w:top w:val="none" w:sz="0" w:space="0" w:color="auto"/>
            <w:left w:val="none" w:sz="0" w:space="0" w:color="auto"/>
            <w:bottom w:val="none" w:sz="0" w:space="0" w:color="auto"/>
            <w:right w:val="none" w:sz="0" w:space="0" w:color="auto"/>
          </w:divBdr>
        </w:div>
        <w:div w:id="294022890">
          <w:marLeft w:val="0"/>
          <w:marRight w:val="0"/>
          <w:marTop w:val="0"/>
          <w:marBottom w:val="0"/>
          <w:divBdr>
            <w:top w:val="none" w:sz="0" w:space="0" w:color="auto"/>
            <w:left w:val="none" w:sz="0" w:space="0" w:color="auto"/>
            <w:bottom w:val="none" w:sz="0" w:space="0" w:color="auto"/>
            <w:right w:val="none" w:sz="0" w:space="0" w:color="auto"/>
          </w:divBdr>
        </w:div>
        <w:div w:id="294022891">
          <w:marLeft w:val="0"/>
          <w:marRight w:val="0"/>
          <w:marTop w:val="0"/>
          <w:marBottom w:val="0"/>
          <w:divBdr>
            <w:top w:val="none" w:sz="0" w:space="0" w:color="auto"/>
            <w:left w:val="none" w:sz="0" w:space="0" w:color="auto"/>
            <w:bottom w:val="none" w:sz="0" w:space="0" w:color="auto"/>
            <w:right w:val="none" w:sz="0" w:space="0" w:color="auto"/>
          </w:divBdr>
        </w:div>
        <w:div w:id="294022892">
          <w:marLeft w:val="0"/>
          <w:marRight w:val="0"/>
          <w:marTop w:val="0"/>
          <w:marBottom w:val="0"/>
          <w:divBdr>
            <w:top w:val="none" w:sz="0" w:space="0" w:color="auto"/>
            <w:left w:val="none" w:sz="0" w:space="0" w:color="auto"/>
            <w:bottom w:val="none" w:sz="0" w:space="0" w:color="auto"/>
            <w:right w:val="none" w:sz="0" w:space="0" w:color="auto"/>
          </w:divBdr>
        </w:div>
        <w:div w:id="294022893">
          <w:marLeft w:val="0"/>
          <w:marRight w:val="0"/>
          <w:marTop w:val="0"/>
          <w:marBottom w:val="0"/>
          <w:divBdr>
            <w:top w:val="none" w:sz="0" w:space="0" w:color="auto"/>
            <w:left w:val="none" w:sz="0" w:space="0" w:color="auto"/>
            <w:bottom w:val="none" w:sz="0" w:space="0" w:color="auto"/>
            <w:right w:val="none" w:sz="0" w:space="0" w:color="auto"/>
          </w:divBdr>
        </w:div>
        <w:div w:id="294022894">
          <w:marLeft w:val="0"/>
          <w:marRight w:val="0"/>
          <w:marTop w:val="0"/>
          <w:marBottom w:val="0"/>
          <w:divBdr>
            <w:top w:val="none" w:sz="0" w:space="0" w:color="auto"/>
            <w:left w:val="none" w:sz="0" w:space="0" w:color="auto"/>
            <w:bottom w:val="none" w:sz="0" w:space="0" w:color="auto"/>
            <w:right w:val="none" w:sz="0" w:space="0" w:color="auto"/>
          </w:divBdr>
        </w:div>
        <w:div w:id="294022895">
          <w:marLeft w:val="0"/>
          <w:marRight w:val="0"/>
          <w:marTop w:val="0"/>
          <w:marBottom w:val="0"/>
          <w:divBdr>
            <w:top w:val="none" w:sz="0" w:space="0" w:color="auto"/>
            <w:left w:val="none" w:sz="0" w:space="0" w:color="auto"/>
            <w:bottom w:val="none" w:sz="0" w:space="0" w:color="auto"/>
            <w:right w:val="none" w:sz="0" w:space="0" w:color="auto"/>
          </w:divBdr>
        </w:div>
        <w:div w:id="294022896">
          <w:marLeft w:val="0"/>
          <w:marRight w:val="0"/>
          <w:marTop w:val="0"/>
          <w:marBottom w:val="0"/>
          <w:divBdr>
            <w:top w:val="none" w:sz="0" w:space="0" w:color="auto"/>
            <w:left w:val="none" w:sz="0" w:space="0" w:color="auto"/>
            <w:bottom w:val="none" w:sz="0" w:space="0" w:color="auto"/>
            <w:right w:val="none" w:sz="0" w:space="0" w:color="auto"/>
          </w:divBdr>
        </w:div>
        <w:div w:id="294022897">
          <w:marLeft w:val="0"/>
          <w:marRight w:val="0"/>
          <w:marTop w:val="0"/>
          <w:marBottom w:val="0"/>
          <w:divBdr>
            <w:top w:val="none" w:sz="0" w:space="0" w:color="auto"/>
            <w:left w:val="none" w:sz="0" w:space="0" w:color="auto"/>
            <w:bottom w:val="none" w:sz="0" w:space="0" w:color="auto"/>
            <w:right w:val="none" w:sz="0" w:space="0" w:color="auto"/>
          </w:divBdr>
        </w:div>
        <w:div w:id="294022898">
          <w:marLeft w:val="0"/>
          <w:marRight w:val="0"/>
          <w:marTop w:val="0"/>
          <w:marBottom w:val="0"/>
          <w:divBdr>
            <w:top w:val="none" w:sz="0" w:space="0" w:color="auto"/>
            <w:left w:val="none" w:sz="0" w:space="0" w:color="auto"/>
            <w:bottom w:val="none" w:sz="0" w:space="0" w:color="auto"/>
            <w:right w:val="none" w:sz="0" w:space="0" w:color="auto"/>
          </w:divBdr>
        </w:div>
        <w:div w:id="294022899">
          <w:marLeft w:val="0"/>
          <w:marRight w:val="0"/>
          <w:marTop w:val="0"/>
          <w:marBottom w:val="0"/>
          <w:divBdr>
            <w:top w:val="none" w:sz="0" w:space="0" w:color="auto"/>
            <w:left w:val="none" w:sz="0" w:space="0" w:color="auto"/>
            <w:bottom w:val="none" w:sz="0" w:space="0" w:color="auto"/>
            <w:right w:val="none" w:sz="0" w:space="0" w:color="auto"/>
          </w:divBdr>
        </w:div>
        <w:div w:id="294022900">
          <w:marLeft w:val="0"/>
          <w:marRight w:val="0"/>
          <w:marTop w:val="0"/>
          <w:marBottom w:val="0"/>
          <w:divBdr>
            <w:top w:val="none" w:sz="0" w:space="0" w:color="auto"/>
            <w:left w:val="none" w:sz="0" w:space="0" w:color="auto"/>
            <w:bottom w:val="none" w:sz="0" w:space="0" w:color="auto"/>
            <w:right w:val="none" w:sz="0" w:space="0" w:color="auto"/>
          </w:divBdr>
        </w:div>
        <w:div w:id="294022901">
          <w:marLeft w:val="0"/>
          <w:marRight w:val="0"/>
          <w:marTop w:val="0"/>
          <w:marBottom w:val="0"/>
          <w:divBdr>
            <w:top w:val="none" w:sz="0" w:space="0" w:color="auto"/>
            <w:left w:val="none" w:sz="0" w:space="0" w:color="auto"/>
            <w:bottom w:val="none" w:sz="0" w:space="0" w:color="auto"/>
            <w:right w:val="none" w:sz="0" w:space="0" w:color="auto"/>
          </w:divBdr>
        </w:div>
        <w:div w:id="294022902">
          <w:marLeft w:val="0"/>
          <w:marRight w:val="0"/>
          <w:marTop w:val="0"/>
          <w:marBottom w:val="0"/>
          <w:divBdr>
            <w:top w:val="none" w:sz="0" w:space="0" w:color="auto"/>
            <w:left w:val="none" w:sz="0" w:space="0" w:color="auto"/>
            <w:bottom w:val="none" w:sz="0" w:space="0" w:color="auto"/>
            <w:right w:val="none" w:sz="0" w:space="0" w:color="auto"/>
          </w:divBdr>
        </w:div>
        <w:div w:id="294022903">
          <w:marLeft w:val="0"/>
          <w:marRight w:val="0"/>
          <w:marTop w:val="0"/>
          <w:marBottom w:val="0"/>
          <w:divBdr>
            <w:top w:val="none" w:sz="0" w:space="0" w:color="auto"/>
            <w:left w:val="none" w:sz="0" w:space="0" w:color="auto"/>
            <w:bottom w:val="none" w:sz="0" w:space="0" w:color="auto"/>
            <w:right w:val="none" w:sz="0" w:space="0" w:color="auto"/>
          </w:divBdr>
        </w:div>
        <w:div w:id="294022904">
          <w:marLeft w:val="0"/>
          <w:marRight w:val="0"/>
          <w:marTop w:val="0"/>
          <w:marBottom w:val="0"/>
          <w:divBdr>
            <w:top w:val="none" w:sz="0" w:space="0" w:color="auto"/>
            <w:left w:val="none" w:sz="0" w:space="0" w:color="auto"/>
            <w:bottom w:val="none" w:sz="0" w:space="0" w:color="auto"/>
            <w:right w:val="none" w:sz="0" w:space="0" w:color="auto"/>
          </w:divBdr>
        </w:div>
        <w:div w:id="294022905">
          <w:marLeft w:val="0"/>
          <w:marRight w:val="0"/>
          <w:marTop w:val="0"/>
          <w:marBottom w:val="0"/>
          <w:divBdr>
            <w:top w:val="none" w:sz="0" w:space="0" w:color="auto"/>
            <w:left w:val="none" w:sz="0" w:space="0" w:color="auto"/>
            <w:bottom w:val="none" w:sz="0" w:space="0" w:color="auto"/>
            <w:right w:val="none" w:sz="0" w:space="0" w:color="auto"/>
          </w:divBdr>
        </w:div>
        <w:div w:id="294022906">
          <w:marLeft w:val="0"/>
          <w:marRight w:val="0"/>
          <w:marTop w:val="0"/>
          <w:marBottom w:val="0"/>
          <w:divBdr>
            <w:top w:val="none" w:sz="0" w:space="0" w:color="auto"/>
            <w:left w:val="none" w:sz="0" w:space="0" w:color="auto"/>
            <w:bottom w:val="none" w:sz="0" w:space="0" w:color="auto"/>
            <w:right w:val="none" w:sz="0" w:space="0" w:color="auto"/>
          </w:divBdr>
        </w:div>
        <w:div w:id="294022908">
          <w:marLeft w:val="0"/>
          <w:marRight w:val="0"/>
          <w:marTop w:val="0"/>
          <w:marBottom w:val="0"/>
          <w:divBdr>
            <w:top w:val="none" w:sz="0" w:space="0" w:color="auto"/>
            <w:left w:val="none" w:sz="0" w:space="0" w:color="auto"/>
            <w:bottom w:val="none" w:sz="0" w:space="0" w:color="auto"/>
            <w:right w:val="none" w:sz="0" w:space="0" w:color="auto"/>
          </w:divBdr>
        </w:div>
        <w:div w:id="294022909">
          <w:marLeft w:val="0"/>
          <w:marRight w:val="0"/>
          <w:marTop w:val="0"/>
          <w:marBottom w:val="0"/>
          <w:divBdr>
            <w:top w:val="none" w:sz="0" w:space="0" w:color="auto"/>
            <w:left w:val="none" w:sz="0" w:space="0" w:color="auto"/>
            <w:bottom w:val="none" w:sz="0" w:space="0" w:color="auto"/>
            <w:right w:val="none" w:sz="0" w:space="0" w:color="auto"/>
          </w:divBdr>
        </w:div>
        <w:div w:id="294022910">
          <w:marLeft w:val="0"/>
          <w:marRight w:val="0"/>
          <w:marTop w:val="0"/>
          <w:marBottom w:val="0"/>
          <w:divBdr>
            <w:top w:val="none" w:sz="0" w:space="0" w:color="auto"/>
            <w:left w:val="none" w:sz="0" w:space="0" w:color="auto"/>
            <w:bottom w:val="none" w:sz="0" w:space="0" w:color="auto"/>
            <w:right w:val="none" w:sz="0" w:space="0" w:color="auto"/>
          </w:divBdr>
        </w:div>
        <w:div w:id="294022911">
          <w:marLeft w:val="0"/>
          <w:marRight w:val="0"/>
          <w:marTop w:val="0"/>
          <w:marBottom w:val="0"/>
          <w:divBdr>
            <w:top w:val="none" w:sz="0" w:space="0" w:color="auto"/>
            <w:left w:val="none" w:sz="0" w:space="0" w:color="auto"/>
            <w:bottom w:val="none" w:sz="0" w:space="0" w:color="auto"/>
            <w:right w:val="none" w:sz="0" w:space="0" w:color="auto"/>
          </w:divBdr>
        </w:div>
        <w:div w:id="294022912">
          <w:marLeft w:val="0"/>
          <w:marRight w:val="0"/>
          <w:marTop w:val="0"/>
          <w:marBottom w:val="0"/>
          <w:divBdr>
            <w:top w:val="none" w:sz="0" w:space="0" w:color="auto"/>
            <w:left w:val="none" w:sz="0" w:space="0" w:color="auto"/>
            <w:bottom w:val="none" w:sz="0" w:space="0" w:color="auto"/>
            <w:right w:val="none" w:sz="0" w:space="0" w:color="auto"/>
          </w:divBdr>
        </w:div>
        <w:div w:id="294022913">
          <w:marLeft w:val="0"/>
          <w:marRight w:val="0"/>
          <w:marTop w:val="0"/>
          <w:marBottom w:val="0"/>
          <w:divBdr>
            <w:top w:val="none" w:sz="0" w:space="0" w:color="auto"/>
            <w:left w:val="none" w:sz="0" w:space="0" w:color="auto"/>
            <w:bottom w:val="none" w:sz="0" w:space="0" w:color="auto"/>
            <w:right w:val="none" w:sz="0" w:space="0" w:color="auto"/>
          </w:divBdr>
        </w:div>
        <w:div w:id="294022914">
          <w:marLeft w:val="0"/>
          <w:marRight w:val="0"/>
          <w:marTop w:val="0"/>
          <w:marBottom w:val="0"/>
          <w:divBdr>
            <w:top w:val="none" w:sz="0" w:space="0" w:color="auto"/>
            <w:left w:val="none" w:sz="0" w:space="0" w:color="auto"/>
            <w:bottom w:val="none" w:sz="0" w:space="0" w:color="auto"/>
            <w:right w:val="none" w:sz="0" w:space="0" w:color="auto"/>
          </w:divBdr>
        </w:div>
        <w:div w:id="294022915">
          <w:marLeft w:val="0"/>
          <w:marRight w:val="0"/>
          <w:marTop w:val="0"/>
          <w:marBottom w:val="0"/>
          <w:divBdr>
            <w:top w:val="none" w:sz="0" w:space="0" w:color="auto"/>
            <w:left w:val="none" w:sz="0" w:space="0" w:color="auto"/>
            <w:bottom w:val="none" w:sz="0" w:space="0" w:color="auto"/>
            <w:right w:val="none" w:sz="0" w:space="0" w:color="auto"/>
          </w:divBdr>
        </w:div>
        <w:div w:id="294022916">
          <w:marLeft w:val="0"/>
          <w:marRight w:val="0"/>
          <w:marTop w:val="0"/>
          <w:marBottom w:val="0"/>
          <w:divBdr>
            <w:top w:val="none" w:sz="0" w:space="0" w:color="auto"/>
            <w:left w:val="none" w:sz="0" w:space="0" w:color="auto"/>
            <w:bottom w:val="none" w:sz="0" w:space="0" w:color="auto"/>
            <w:right w:val="none" w:sz="0" w:space="0" w:color="auto"/>
          </w:divBdr>
        </w:div>
        <w:div w:id="294022917">
          <w:marLeft w:val="0"/>
          <w:marRight w:val="0"/>
          <w:marTop w:val="0"/>
          <w:marBottom w:val="0"/>
          <w:divBdr>
            <w:top w:val="none" w:sz="0" w:space="0" w:color="auto"/>
            <w:left w:val="none" w:sz="0" w:space="0" w:color="auto"/>
            <w:bottom w:val="none" w:sz="0" w:space="0" w:color="auto"/>
            <w:right w:val="none" w:sz="0" w:space="0" w:color="auto"/>
          </w:divBdr>
        </w:div>
        <w:div w:id="294022918">
          <w:marLeft w:val="0"/>
          <w:marRight w:val="0"/>
          <w:marTop w:val="0"/>
          <w:marBottom w:val="0"/>
          <w:divBdr>
            <w:top w:val="none" w:sz="0" w:space="0" w:color="auto"/>
            <w:left w:val="none" w:sz="0" w:space="0" w:color="auto"/>
            <w:bottom w:val="none" w:sz="0" w:space="0" w:color="auto"/>
            <w:right w:val="none" w:sz="0" w:space="0" w:color="auto"/>
          </w:divBdr>
        </w:div>
        <w:div w:id="294022919">
          <w:marLeft w:val="0"/>
          <w:marRight w:val="0"/>
          <w:marTop w:val="0"/>
          <w:marBottom w:val="0"/>
          <w:divBdr>
            <w:top w:val="none" w:sz="0" w:space="0" w:color="auto"/>
            <w:left w:val="none" w:sz="0" w:space="0" w:color="auto"/>
            <w:bottom w:val="none" w:sz="0" w:space="0" w:color="auto"/>
            <w:right w:val="none" w:sz="0" w:space="0" w:color="auto"/>
          </w:divBdr>
        </w:div>
        <w:div w:id="294022920">
          <w:marLeft w:val="0"/>
          <w:marRight w:val="0"/>
          <w:marTop w:val="0"/>
          <w:marBottom w:val="0"/>
          <w:divBdr>
            <w:top w:val="none" w:sz="0" w:space="0" w:color="auto"/>
            <w:left w:val="none" w:sz="0" w:space="0" w:color="auto"/>
            <w:bottom w:val="none" w:sz="0" w:space="0" w:color="auto"/>
            <w:right w:val="none" w:sz="0" w:space="0" w:color="auto"/>
          </w:divBdr>
        </w:div>
        <w:div w:id="294022921">
          <w:marLeft w:val="0"/>
          <w:marRight w:val="0"/>
          <w:marTop w:val="0"/>
          <w:marBottom w:val="0"/>
          <w:divBdr>
            <w:top w:val="none" w:sz="0" w:space="0" w:color="auto"/>
            <w:left w:val="none" w:sz="0" w:space="0" w:color="auto"/>
            <w:bottom w:val="none" w:sz="0" w:space="0" w:color="auto"/>
            <w:right w:val="none" w:sz="0" w:space="0" w:color="auto"/>
          </w:divBdr>
        </w:div>
        <w:div w:id="294022922">
          <w:marLeft w:val="0"/>
          <w:marRight w:val="0"/>
          <w:marTop w:val="0"/>
          <w:marBottom w:val="0"/>
          <w:divBdr>
            <w:top w:val="none" w:sz="0" w:space="0" w:color="auto"/>
            <w:left w:val="none" w:sz="0" w:space="0" w:color="auto"/>
            <w:bottom w:val="none" w:sz="0" w:space="0" w:color="auto"/>
            <w:right w:val="none" w:sz="0" w:space="0" w:color="auto"/>
          </w:divBdr>
        </w:div>
        <w:div w:id="294022923">
          <w:marLeft w:val="0"/>
          <w:marRight w:val="0"/>
          <w:marTop w:val="0"/>
          <w:marBottom w:val="0"/>
          <w:divBdr>
            <w:top w:val="none" w:sz="0" w:space="0" w:color="auto"/>
            <w:left w:val="none" w:sz="0" w:space="0" w:color="auto"/>
            <w:bottom w:val="none" w:sz="0" w:space="0" w:color="auto"/>
            <w:right w:val="none" w:sz="0" w:space="0" w:color="auto"/>
          </w:divBdr>
        </w:div>
        <w:div w:id="294022924">
          <w:marLeft w:val="0"/>
          <w:marRight w:val="0"/>
          <w:marTop w:val="0"/>
          <w:marBottom w:val="0"/>
          <w:divBdr>
            <w:top w:val="none" w:sz="0" w:space="0" w:color="auto"/>
            <w:left w:val="none" w:sz="0" w:space="0" w:color="auto"/>
            <w:bottom w:val="none" w:sz="0" w:space="0" w:color="auto"/>
            <w:right w:val="none" w:sz="0" w:space="0" w:color="auto"/>
          </w:divBdr>
        </w:div>
        <w:div w:id="294022925">
          <w:marLeft w:val="0"/>
          <w:marRight w:val="0"/>
          <w:marTop w:val="0"/>
          <w:marBottom w:val="0"/>
          <w:divBdr>
            <w:top w:val="none" w:sz="0" w:space="0" w:color="auto"/>
            <w:left w:val="none" w:sz="0" w:space="0" w:color="auto"/>
            <w:bottom w:val="none" w:sz="0" w:space="0" w:color="auto"/>
            <w:right w:val="none" w:sz="0" w:space="0" w:color="auto"/>
          </w:divBdr>
        </w:div>
        <w:div w:id="294022926">
          <w:marLeft w:val="0"/>
          <w:marRight w:val="0"/>
          <w:marTop w:val="0"/>
          <w:marBottom w:val="0"/>
          <w:divBdr>
            <w:top w:val="none" w:sz="0" w:space="0" w:color="auto"/>
            <w:left w:val="none" w:sz="0" w:space="0" w:color="auto"/>
            <w:bottom w:val="none" w:sz="0" w:space="0" w:color="auto"/>
            <w:right w:val="none" w:sz="0" w:space="0" w:color="auto"/>
          </w:divBdr>
        </w:div>
        <w:div w:id="294022927">
          <w:marLeft w:val="0"/>
          <w:marRight w:val="0"/>
          <w:marTop w:val="0"/>
          <w:marBottom w:val="0"/>
          <w:divBdr>
            <w:top w:val="none" w:sz="0" w:space="0" w:color="auto"/>
            <w:left w:val="none" w:sz="0" w:space="0" w:color="auto"/>
            <w:bottom w:val="none" w:sz="0" w:space="0" w:color="auto"/>
            <w:right w:val="none" w:sz="0" w:space="0" w:color="auto"/>
          </w:divBdr>
        </w:div>
        <w:div w:id="294022928">
          <w:marLeft w:val="0"/>
          <w:marRight w:val="0"/>
          <w:marTop w:val="0"/>
          <w:marBottom w:val="0"/>
          <w:divBdr>
            <w:top w:val="none" w:sz="0" w:space="0" w:color="auto"/>
            <w:left w:val="none" w:sz="0" w:space="0" w:color="auto"/>
            <w:bottom w:val="none" w:sz="0" w:space="0" w:color="auto"/>
            <w:right w:val="none" w:sz="0" w:space="0" w:color="auto"/>
          </w:divBdr>
        </w:div>
        <w:div w:id="294022929">
          <w:marLeft w:val="0"/>
          <w:marRight w:val="0"/>
          <w:marTop w:val="0"/>
          <w:marBottom w:val="0"/>
          <w:divBdr>
            <w:top w:val="none" w:sz="0" w:space="0" w:color="auto"/>
            <w:left w:val="none" w:sz="0" w:space="0" w:color="auto"/>
            <w:bottom w:val="none" w:sz="0" w:space="0" w:color="auto"/>
            <w:right w:val="none" w:sz="0" w:space="0" w:color="auto"/>
          </w:divBdr>
        </w:div>
        <w:div w:id="294022930">
          <w:marLeft w:val="0"/>
          <w:marRight w:val="0"/>
          <w:marTop w:val="0"/>
          <w:marBottom w:val="0"/>
          <w:divBdr>
            <w:top w:val="none" w:sz="0" w:space="0" w:color="auto"/>
            <w:left w:val="none" w:sz="0" w:space="0" w:color="auto"/>
            <w:bottom w:val="none" w:sz="0" w:space="0" w:color="auto"/>
            <w:right w:val="none" w:sz="0" w:space="0" w:color="auto"/>
          </w:divBdr>
        </w:div>
        <w:div w:id="294022933">
          <w:marLeft w:val="0"/>
          <w:marRight w:val="0"/>
          <w:marTop w:val="0"/>
          <w:marBottom w:val="0"/>
          <w:divBdr>
            <w:top w:val="none" w:sz="0" w:space="0" w:color="auto"/>
            <w:left w:val="none" w:sz="0" w:space="0" w:color="auto"/>
            <w:bottom w:val="none" w:sz="0" w:space="0" w:color="auto"/>
            <w:right w:val="none" w:sz="0" w:space="0" w:color="auto"/>
          </w:divBdr>
        </w:div>
        <w:div w:id="294022934">
          <w:marLeft w:val="0"/>
          <w:marRight w:val="0"/>
          <w:marTop w:val="0"/>
          <w:marBottom w:val="0"/>
          <w:divBdr>
            <w:top w:val="none" w:sz="0" w:space="0" w:color="auto"/>
            <w:left w:val="none" w:sz="0" w:space="0" w:color="auto"/>
            <w:bottom w:val="none" w:sz="0" w:space="0" w:color="auto"/>
            <w:right w:val="none" w:sz="0" w:space="0" w:color="auto"/>
          </w:divBdr>
        </w:div>
        <w:div w:id="294022935">
          <w:marLeft w:val="0"/>
          <w:marRight w:val="0"/>
          <w:marTop w:val="0"/>
          <w:marBottom w:val="0"/>
          <w:divBdr>
            <w:top w:val="none" w:sz="0" w:space="0" w:color="auto"/>
            <w:left w:val="none" w:sz="0" w:space="0" w:color="auto"/>
            <w:bottom w:val="none" w:sz="0" w:space="0" w:color="auto"/>
            <w:right w:val="none" w:sz="0" w:space="0" w:color="auto"/>
          </w:divBdr>
        </w:div>
        <w:div w:id="294022937">
          <w:marLeft w:val="0"/>
          <w:marRight w:val="0"/>
          <w:marTop w:val="0"/>
          <w:marBottom w:val="0"/>
          <w:divBdr>
            <w:top w:val="none" w:sz="0" w:space="0" w:color="auto"/>
            <w:left w:val="none" w:sz="0" w:space="0" w:color="auto"/>
            <w:bottom w:val="none" w:sz="0" w:space="0" w:color="auto"/>
            <w:right w:val="none" w:sz="0" w:space="0" w:color="auto"/>
          </w:divBdr>
        </w:div>
        <w:div w:id="294022938">
          <w:marLeft w:val="0"/>
          <w:marRight w:val="0"/>
          <w:marTop w:val="0"/>
          <w:marBottom w:val="0"/>
          <w:divBdr>
            <w:top w:val="none" w:sz="0" w:space="0" w:color="auto"/>
            <w:left w:val="none" w:sz="0" w:space="0" w:color="auto"/>
            <w:bottom w:val="none" w:sz="0" w:space="0" w:color="auto"/>
            <w:right w:val="none" w:sz="0" w:space="0" w:color="auto"/>
          </w:divBdr>
        </w:div>
        <w:div w:id="294022939">
          <w:marLeft w:val="0"/>
          <w:marRight w:val="0"/>
          <w:marTop w:val="0"/>
          <w:marBottom w:val="0"/>
          <w:divBdr>
            <w:top w:val="none" w:sz="0" w:space="0" w:color="auto"/>
            <w:left w:val="none" w:sz="0" w:space="0" w:color="auto"/>
            <w:bottom w:val="none" w:sz="0" w:space="0" w:color="auto"/>
            <w:right w:val="none" w:sz="0" w:space="0" w:color="auto"/>
          </w:divBdr>
        </w:div>
        <w:div w:id="294022941">
          <w:marLeft w:val="0"/>
          <w:marRight w:val="0"/>
          <w:marTop w:val="0"/>
          <w:marBottom w:val="0"/>
          <w:divBdr>
            <w:top w:val="none" w:sz="0" w:space="0" w:color="auto"/>
            <w:left w:val="none" w:sz="0" w:space="0" w:color="auto"/>
            <w:bottom w:val="none" w:sz="0" w:space="0" w:color="auto"/>
            <w:right w:val="none" w:sz="0" w:space="0" w:color="auto"/>
          </w:divBdr>
        </w:div>
        <w:div w:id="294022942">
          <w:marLeft w:val="0"/>
          <w:marRight w:val="0"/>
          <w:marTop w:val="0"/>
          <w:marBottom w:val="0"/>
          <w:divBdr>
            <w:top w:val="none" w:sz="0" w:space="0" w:color="auto"/>
            <w:left w:val="none" w:sz="0" w:space="0" w:color="auto"/>
            <w:bottom w:val="none" w:sz="0" w:space="0" w:color="auto"/>
            <w:right w:val="none" w:sz="0" w:space="0" w:color="auto"/>
          </w:divBdr>
        </w:div>
        <w:div w:id="294022943">
          <w:marLeft w:val="0"/>
          <w:marRight w:val="0"/>
          <w:marTop w:val="0"/>
          <w:marBottom w:val="0"/>
          <w:divBdr>
            <w:top w:val="none" w:sz="0" w:space="0" w:color="auto"/>
            <w:left w:val="none" w:sz="0" w:space="0" w:color="auto"/>
            <w:bottom w:val="none" w:sz="0" w:space="0" w:color="auto"/>
            <w:right w:val="none" w:sz="0" w:space="0" w:color="auto"/>
          </w:divBdr>
        </w:div>
        <w:div w:id="294022944">
          <w:marLeft w:val="0"/>
          <w:marRight w:val="0"/>
          <w:marTop w:val="0"/>
          <w:marBottom w:val="0"/>
          <w:divBdr>
            <w:top w:val="none" w:sz="0" w:space="0" w:color="auto"/>
            <w:left w:val="none" w:sz="0" w:space="0" w:color="auto"/>
            <w:bottom w:val="none" w:sz="0" w:space="0" w:color="auto"/>
            <w:right w:val="none" w:sz="0" w:space="0" w:color="auto"/>
          </w:divBdr>
        </w:div>
        <w:div w:id="294022945">
          <w:marLeft w:val="0"/>
          <w:marRight w:val="0"/>
          <w:marTop w:val="0"/>
          <w:marBottom w:val="0"/>
          <w:divBdr>
            <w:top w:val="none" w:sz="0" w:space="0" w:color="auto"/>
            <w:left w:val="none" w:sz="0" w:space="0" w:color="auto"/>
            <w:bottom w:val="none" w:sz="0" w:space="0" w:color="auto"/>
            <w:right w:val="none" w:sz="0" w:space="0" w:color="auto"/>
          </w:divBdr>
        </w:div>
        <w:div w:id="294022946">
          <w:marLeft w:val="0"/>
          <w:marRight w:val="0"/>
          <w:marTop w:val="0"/>
          <w:marBottom w:val="0"/>
          <w:divBdr>
            <w:top w:val="none" w:sz="0" w:space="0" w:color="auto"/>
            <w:left w:val="none" w:sz="0" w:space="0" w:color="auto"/>
            <w:bottom w:val="none" w:sz="0" w:space="0" w:color="auto"/>
            <w:right w:val="none" w:sz="0" w:space="0" w:color="auto"/>
          </w:divBdr>
        </w:div>
        <w:div w:id="294022947">
          <w:marLeft w:val="0"/>
          <w:marRight w:val="0"/>
          <w:marTop w:val="0"/>
          <w:marBottom w:val="0"/>
          <w:divBdr>
            <w:top w:val="none" w:sz="0" w:space="0" w:color="auto"/>
            <w:left w:val="none" w:sz="0" w:space="0" w:color="auto"/>
            <w:bottom w:val="none" w:sz="0" w:space="0" w:color="auto"/>
            <w:right w:val="none" w:sz="0" w:space="0" w:color="auto"/>
          </w:divBdr>
        </w:div>
        <w:div w:id="294022948">
          <w:marLeft w:val="0"/>
          <w:marRight w:val="0"/>
          <w:marTop w:val="0"/>
          <w:marBottom w:val="0"/>
          <w:divBdr>
            <w:top w:val="none" w:sz="0" w:space="0" w:color="auto"/>
            <w:left w:val="none" w:sz="0" w:space="0" w:color="auto"/>
            <w:bottom w:val="none" w:sz="0" w:space="0" w:color="auto"/>
            <w:right w:val="none" w:sz="0" w:space="0" w:color="auto"/>
          </w:divBdr>
        </w:div>
        <w:div w:id="294022950">
          <w:marLeft w:val="0"/>
          <w:marRight w:val="0"/>
          <w:marTop w:val="0"/>
          <w:marBottom w:val="0"/>
          <w:divBdr>
            <w:top w:val="none" w:sz="0" w:space="0" w:color="auto"/>
            <w:left w:val="none" w:sz="0" w:space="0" w:color="auto"/>
            <w:bottom w:val="none" w:sz="0" w:space="0" w:color="auto"/>
            <w:right w:val="none" w:sz="0" w:space="0" w:color="auto"/>
          </w:divBdr>
        </w:div>
        <w:div w:id="294022951">
          <w:marLeft w:val="0"/>
          <w:marRight w:val="0"/>
          <w:marTop w:val="0"/>
          <w:marBottom w:val="0"/>
          <w:divBdr>
            <w:top w:val="none" w:sz="0" w:space="0" w:color="auto"/>
            <w:left w:val="none" w:sz="0" w:space="0" w:color="auto"/>
            <w:bottom w:val="none" w:sz="0" w:space="0" w:color="auto"/>
            <w:right w:val="none" w:sz="0" w:space="0" w:color="auto"/>
          </w:divBdr>
        </w:div>
        <w:div w:id="294022952">
          <w:marLeft w:val="0"/>
          <w:marRight w:val="0"/>
          <w:marTop w:val="0"/>
          <w:marBottom w:val="0"/>
          <w:divBdr>
            <w:top w:val="none" w:sz="0" w:space="0" w:color="auto"/>
            <w:left w:val="none" w:sz="0" w:space="0" w:color="auto"/>
            <w:bottom w:val="none" w:sz="0" w:space="0" w:color="auto"/>
            <w:right w:val="none" w:sz="0" w:space="0" w:color="auto"/>
          </w:divBdr>
        </w:div>
        <w:div w:id="294022953">
          <w:marLeft w:val="0"/>
          <w:marRight w:val="0"/>
          <w:marTop w:val="0"/>
          <w:marBottom w:val="0"/>
          <w:divBdr>
            <w:top w:val="none" w:sz="0" w:space="0" w:color="auto"/>
            <w:left w:val="none" w:sz="0" w:space="0" w:color="auto"/>
            <w:bottom w:val="none" w:sz="0" w:space="0" w:color="auto"/>
            <w:right w:val="none" w:sz="0" w:space="0" w:color="auto"/>
          </w:divBdr>
        </w:div>
        <w:div w:id="294022954">
          <w:marLeft w:val="0"/>
          <w:marRight w:val="0"/>
          <w:marTop w:val="0"/>
          <w:marBottom w:val="0"/>
          <w:divBdr>
            <w:top w:val="none" w:sz="0" w:space="0" w:color="auto"/>
            <w:left w:val="none" w:sz="0" w:space="0" w:color="auto"/>
            <w:bottom w:val="none" w:sz="0" w:space="0" w:color="auto"/>
            <w:right w:val="none" w:sz="0" w:space="0" w:color="auto"/>
          </w:divBdr>
        </w:div>
        <w:div w:id="294022955">
          <w:marLeft w:val="0"/>
          <w:marRight w:val="0"/>
          <w:marTop w:val="0"/>
          <w:marBottom w:val="0"/>
          <w:divBdr>
            <w:top w:val="none" w:sz="0" w:space="0" w:color="auto"/>
            <w:left w:val="none" w:sz="0" w:space="0" w:color="auto"/>
            <w:bottom w:val="none" w:sz="0" w:space="0" w:color="auto"/>
            <w:right w:val="none" w:sz="0" w:space="0" w:color="auto"/>
          </w:divBdr>
        </w:div>
        <w:div w:id="294022956">
          <w:marLeft w:val="0"/>
          <w:marRight w:val="0"/>
          <w:marTop w:val="0"/>
          <w:marBottom w:val="0"/>
          <w:divBdr>
            <w:top w:val="none" w:sz="0" w:space="0" w:color="auto"/>
            <w:left w:val="none" w:sz="0" w:space="0" w:color="auto"/>
            <w:bottom w:val="none" w:sz="0" w:space="0" w:color="auto"/>
            <w:right w:val="none" w:sz="0" w:space="0" w:color="auto"/>
          </w:divBdr>
        </w:div>
        <w:div w:id="294022957">
          <w:marLeft w:val="0"/>
          <w:marRight w:val="0"/>
          <w:marTop w:val="0"/>
          <w:marBottom w:val="0"/>
          <w:divBdr>
            <w:top w:val="none" w:sz="0" w:space="0" w:color="auto"/>
            <w:left w:val="none" w:sz="0" w:space="0" w:color="auto"/>
            <w:bottom w:val="none" w:sz="0" w:space="0" w:color="auto"/>
            <w:right w:val="none" w:sz="0" w:space="0" w:color="auto"/>
          </w:divBdr>
        </w:div>
        <w:div w:id="294022958">
          <w:marLeft w:val="0"/>
          <w:marRight w:val="0"/>
          <w:marTop w:val="0"/>
          <w:marBottom w:val="0"/>
          <w:divBdr>
            <w:top w:val="none" w:sz="0" w:space="0" w:color="auto"/>
            <w:left w:val="none" w:sz="0" w:space="0" w:color="auto"/>
            <w:bottom w:val="none" w:sz="0" w:space="0" w:color="auto"/>
            <w:right w:val="none" w:sz="0" w:space="0" w:color="auto"/>
          </w:divBdr>
        </w:div>
        <w:div w:id="294022959">
          <w:marLeft w:val="0"/>
          <w:marRight w:val="0"/>
          <w:marTop w:val="0"/>
          <w:marBottom w:val="0"/>
          <w:divBdr>
            <w:top w:val="none" w:sz="0" w:space="0" w:color="auto"/>
            <w:left w:val="none" w:sz="0" w:space="0" w:color="auto"/>
            <w:bottom w:val="none" w:sz="0" w:space="0" w:color="auto"/>
            <w:right w:val="none" w:sz="0" w:space="0" w:color="auto"/>
          </w:divBdr>
        </w:div>
        <w:div w:id="294022960">
          <w:marLeft w:val="0"/>
          <w:marRight w:val="0"/>
          <w:marTop w:val="0"/>
          <w:marBottom w:val="0"/>
          <w:divBdr>
            <w:top w:val="none" w:sz="0" w:space="0" w:color="auto"/>
            <w:left w:val="none" w:sz="0" w:space="0" w:color="auto"/>
            <w:bottom w:val="none" w:sz="0" w:space="0" w:color="auto"/>
            <w:right w:val="none" w:sz="0" w:space="0" w:color="auto"/>
          </w:divBdr>
        </w:div>
        <w:div w:id="294022961">
          <w:marLeft w:val="0"/>
          <w:marRight w:val="0"/>
          <w:marTop w:val="0"/>
          <w:marBottom w:val="0"/>
          <w:divBdr>
            <w:top w:val="none" w:sz="0" w:space="0" w:color="auto"/>
            <w:left w:val="none" w:sz="0" w:space="0" w:color="auto"/>
            <w:bottom w:val="none" w:sz="0" w:space="0" w:color="auto"/>
            <w:right w:val="none" w:sz="0" w:space="0" w:color="auto"/>
          </w:divBdr>
        </w:div>
        <w:div w:id="294022964">
          <w:marLeft w:val="0"/>
          <w:marRight w:val="0"/>
          <w:marTop w:val="0"/>
          <w:marBottom w:val="0"/>
          <w:divBdr>
            <w:top w:val="none" w:sz="0" w:space="0" w:color="auto"/>
            <w:left w:val="none" w:sz="0" w:space="0" w:color="auto"/>
            <w:bottom w:val="none" w:sz="0" w:space="0" w:color="auto"/>
            <w:right w:val="none" w:sz="0" w:space="0" w:color="auto"/>
          </w:divBdr>
        </w:div>
        <w:div w:id="294022965">
          <w:marLeft w:val="0"/>
          <w:marRight w:val="0"/>
          <w:marTop w:val="0"/>
          <w:marBottom w:val="0"/>
          <w:divBdr>
            <w:top w:val="none" w:sz="0" w:space="0" w:color="auto"/>
            <w:left w:val="none" w:sz="0" w:space="0" w:color="auto"/>
            <w:bottom w:val="none" w:sz="0" w:space="0" w:color="auto"/>
            <w:right w:val="none" w:sz="0" w:space="0" w:color="auto"/>
          </w:divBdr>
        </w:div>
        <w:div w:id="294022966">
          <w:marLeft w:val="0"/>
          <w:marRight w:val="0"/>
          <w:marTop w:val="0"/>
          <w:marBottom w:val="0"/>
          <w:divBdr>
            <w:top w:val="none" w:sz="0" w:space="0" w:color="auto"/>
            <w:left w:val="none" w:sz="0" w:space="0" w:color="auto"/>
            <w:bottom w:val="none" w:sz="0" w:space="0" w:color="auto"/>
            <w:right w:val="none" w:sz="0" w:space="0" w:color="auto"/>
          </w:divBdr>
        </w:div>
        <w:div w:id="294022969">
          <w:marLeft w:val="0"/>
          <w:marRight w:val="0"/>
          <w:marTop w:val="0"/>
          <w:marBottom w:val="0"/>
          <w:divBdr>
            <w:top w:val="none" w:sz="0" w:space="0" w:color="auto"/>
            <w:left w:val="none" w:sz="0" w:space="0" w:color="auto"/>
            <w:bottom w:val="none" w:sz="0" w:space="0" w:color="auto"/>
            <w:right w:val="none" w:sz="0" w:space="0" w:color="auto"/>
          </w:divBdr>
        </w:div>
        <w:div w:id="294022970">
          <w:marLeft w:val="0"/>
          <w:marRight w:val="0"/>
          <w:marTop w:val="0"/>
          <w:marBottom w:val="0"/>
          <w:divBdr>
            <w:top w:val="none" w:sz="0" w:space="0" w:color="auto"/>
            <w:left w:val="none" w:sz="0" w:space="0" w:color="auto"/>
            <w:bottom w:val="none" w:sz="0" w:space="0" w:color="auto"/>
            <w:right w:val="none" w:sz="0" w:space="0" w:color="auto"/>
          </w:divBdr>
        </w:div>
        <w:div w:id="294022971">
          <w:marLeft w:val="0"/>
          <w:marRight w:val="0"/>
          <w:marTop w:val="0"/>
          <w:marBottom w:val="0"/>
          <w:divBdr>
            <w:top w:val="none" w:sz="0" w:space="0" w:color="auto"/>
            <w:left w:val="none" w:sz="0" w:space="0" w:color="auto"/>
            <w:bottom w:val="none" w:sz="0" w:space="0" w:color="auto"/>
            <w:right w:val="none" w:sz="0" w:space="0" w:color="auto"/>
          </w:divBdr>
        </w:div>
        <w:div w:id="294022972">
          <w:marLeft w:val="0"/>
          <w:marRight w:val="0"/>
          <w:marTop w:val="0"/>
          <w:marBottom w:val="0"/>
          <w:divBdr>
            <w:top w:val="none" w:sz="0" w:space="0" w:color="auto"/>
            <w:left w:val="none" w:sz="0" w:space="0" w:color="auto"/>
            <w:bottom w:val="none" w:sz="0" w:space="0" w:color="auto"/>
            <w:right w:val="none" w:sz="0" w:space="0" w:color="auto"/>
          </w:divBdr>
        </w:div>
        <w:div w:id="294022973">
          <w:marLeft w:val="0"/>
          <w:marRight w:val="0"/>
          <w:marTop w:val="0"/>
          <w:marBottom w:val="0"/>
          <w:divBdr>
            <w:top w:val="none" w:sz="0" w:space="0" w:color="auto"/>
            <w:left w:val="none" w:sz="0" w:space="0" w:color="auto"/>
            <w:bottom w:val="none" w:sz="0" w:space="0" w:color="auto"/>
            <w:right w:val="none" w:sz="0" w:space="0" w:color="auto"/>
          </w:divBdr>
        </w:div>
        <w:div w:id="294022974">
          <w:marLeft w:val="0"/>
          <w:marRight w:val="0"/>
          <w:marTop w:val="0"/>
          <w:marBottom w:val="0"/>
          <w:divBdr>
            <w:top w:val="none" w:sz="0" w:space="0" w:color="auto"/>
            <w:left w:val="none" w:sz="0" w:space="0" w:color="auto"/>
            <w:bottom w:val="none" w:sz="0" w:space="0" w:color="auto"/>
            <w:right w:val="none" w:sz="0" w:space="0" w:color="auto"/>
          </w:divBdr>
        </w:div>
        <w:div w:id="294022975">
          <w:marLeft w:val="0"/>
          <w:marRight w:val="0"/>
          <w:marTop w:val="0"/>
          <w:marBottom w:val="0"/>
          <w:divBdr>
            <w:top w:val="none" w:sz="0" w:space="0" w:color="auto"/>
            <w:left w:val="none" w:sz="0" w:space="0" w:color="auto"/>
            <w:bottom w:val="none" w:sz="0" w:space="0" w:color="auto"/>
            <w:right w:val="none" w:sz="0" w:space="0" w:color="auto"/>
          </w:divBdr>
        </w:div>
        <w:div w:id="294022976">
          <w:marLeft w:val="0"/>
          <w:marRight w:val="0"/>
          <w:marTop w:val="0"/>
          <w:marBottom w:val="0"/>
          <w:divBdr>
            <w:top w:val="none" w:sz="0" w:space="0" w:color="auto"/>
            <w:left w:val="none" w:sz="0" w:space="0" w:color="auto"/>
            <w:bottom w:val="none" w:sz="0" w:space="0" w:color="auto"/>
            <w:right w:val="none" w:sz="0" w:space="0" w:color="auto"/>
          </w:divBdr>
        </w:div>
        <w:div w:id="294022977">
          <w:marLeft w:val="0"/>
          <w:marRight w:val="0"/>
          <w:marTop w:val="0"/>
          <w:marBottom w:val="0"/>
          <w:divBdr>
            <w:top w:val="none" w:sz="0" w:space="0" w:color="auto"/>
            <w:left w:val="none" w:sz="0" w:space="0" w:color="auto"/>
            <w:bottom w:val="none" w:sz="0" w:space="0" w:color="auto"/>
            <w:right w:val="none" w:sz="0" w:space="0" w:color="auto"/>
          </w:divBdr>
        </w:div>
        <w:div w:id="294022978">
          <w:marLeft w:val="0"/>
          <w:marRight w:val="0"/>
          <w:marTop w:val="0"/>
          <w:marBottom w:val="0"/>
          <w:divBdr>
            <w:top w:val="none" w:sz="0" w:space="0" w:color="auto"/>
            <w:left w:val="none" w:sz="0" w:space="0" w:color="auto"/>
            <w:bottom w:val="none" w:sz="0" w:space="0" w:color="auto"/>
            <w:right w:val="none" w:sz="0" w:space="0" w:color="auto"/>
          </w:divBdr>
        </w:div>
        <w:div w:id="294022979">
          <w:marLeft w:val="0"/>
          <w:marRight w:val="0"/>
          <w:marTop w:val="0"/>
          <w:marBottom w:val="0"/>
          <w:divBdr>
            <w:top w:val="none" w:sz="0" w:space="0" w:color="auto"/>
            <w:left w:val="none" w:sz="0" w:space="0" w:color="auto"/>
            <w:bottom w:val="none" w:sz="0" w:space="0" w:color="auto"/>
            <w:right w:val="none" w:sz="0" w:space="0" w:color="auto"/>
          </w:divBdr>
        </w:div>
        <w:div w:id="294022980">
          <w:marLeft w:val="0"/>
          <w:marRight w:val="0"/>
          <w:marTop w:val="0"/>
          <w:marBottom w:val="0"/>
          <w:divBdr>
            <w:top w:val="none" w:sz="0" w:space="0" w:color="auto"/>
            <w:left w:val="none" w:sz="0" w:space="0" w:color="auto"/>
            <w:bottom w:val="none" w:sz="0" w:space="0" w:color="auto"/>
            <w:right w:val="none" w:sz="0" w:space="0" w:color="auto"/>
          </w:divBdr>
        </w:div>
      </w:divsChild>
    </w:div>
    <w:div w:id="294022940">
      <w:marLeft w:val="0"/>
      <w:marRight w:val="0"/>
      <w:marTop w:val="0"/>
      <w:marBottom w:val="0"/>
      <w:divBdr>
        <w:top w:val="none" w:sz="0" w:space="0" w:color="auto"/>
        <w:left w:val="none" w:sz="0" w:space="0" w:color="auto"/>
        <w:bottom w:val="none" w:sz="0" w:space="0" w:color="auto"/>
        <w:right w:val="none" w:sz="0" w:space="0" w:color="auto"/>
      </w:divBdr>
    </w:div>
    <w:div w:id="294022949">
      <w:marLeft w:val="0"/>
      <w:marRight w:val="0"/>
      <w:marTop w:val="0"/>
      <w:marBottom w:val="0"/>
      <w:divBdr>
        <w:top w:val="none" w:sz="0" w:space="0" w:color="auto"/>
        <w:left w:val="none" w:sz="0" w:space="0" w:color="auto"/>
        <w:bottom w:val="none" w:sz="0" w:space="0" w:color="auto"/>
        <w:right w:val="none" w:sz="0" w:space="0" w:color="auto"/>
      </w:divBdr>
    </w:div>
    <w:div w:id="294022962">
      <w:marLeft w:val="0"/>
      <w:marRight w:val="0"/>
      <w:marTop w:val="0"/>
      <w:marBottom w:val="0"/>
      <w:divBdr>
        <w:top w:val="none" w:sz="0" w:space="0" w:color="auto"/>
        <w:left w:val="none" w:sz="0" w:space="0" w:color="auto"/>
        <w:bottom w:val="none" w:sz="0" w:space="0" w:color="auto"/>
        <w:right w:val="none" w:sz="0" w:space="0" w:color="auto"/>
      </w:divBdr>
    </w:div>
    <w:div w:id="294022963">
      <w:marLeft w:val="0"/>
      <w:marRight w:val="0"/>
      <w:marTop w:val="0"/>
      <w:marBottom w:val="0"/>
      <w:divBdr>
        <w:top w:val="none" w:sz="0" w:space="0" w:color="auto"/>
        <w:left w:val="none" w:sz="0" w:space="0" w:color="auto"/>
        <w:bottom w:val="none" w:sz="0" w:space="0" w:color="auto"/>
        <w:right w:val="none" w:sz="0" w:space="0" w:color="auto"/>
      </w:divBdr>
    </w:div>
    <w:div w:id="294022967">
      <w:marLeft w:val="0"/>
      <w:marRight w:val="0"/>
      <w:marTop w:val="0"/>
      <w:marBottom w:val="0"/>
      <w:divBdr>
        <w:top w:val="none" w:sz="0" w:space="0" w:color="auto"/>
        <w:left w:val="none" w:sz="0" w:space="0" w:color="auto"/>
        <w:bottom w:val="none" w:sz="0" w:space="0" w:color="auto"/>
        <w:right w:val="none" w:sz="0" w:space="0" w:color="auto"/>
      </w:divBdr>
    </w:div>
    <w:div w:id="2940229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9</Pages>
  <Words>2838</Words>
  <Characters>16178</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lili padureanu</cp:lastModifiedBy>
  <cp:revision>8</cp:revision>
  <cp:lastPrinted>2016-10-10T11:30:00Z</cp:lastPrinted>
  <dcterms:created xsi:type="dcterms:W3CDTF">2018-02-22T11:26:00Z</dcterms:created>
  <dcterms:modified xsi:type="dcterms:W3CDTF">2018-02-22T12:25:00Z</dcterms:modified>
</cp:coreProperties>
</file>